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9C9DB" w14:textId="0FAE8098" w:rsidR="00AB181E" w:rsidRDefault="00934D4B">
      <w:pPr>
        <w:pStyle w:val="Author"/>
      </w:pPr>
      <w:r>
        <w:rPr>
          <w:rFonts w:hint="eastAsia"/>
        </w:rPr>
        <w:t>X</w:t>
      </w:r>
      <w:r>
        <w:t>inran Yan</w:t>
      </w:r>
    </w:p>
    <w:p w14:paraId="025F2BE5" w14:textId="7FA72B7A" w:rsidR="00AB181E" w:rsidRDefault="00934D4B">
      <w:pPr>
        <w:pStyle w:val="ab"/>
      </w:pPr>
      <w:r w:rsidRPr="00934D4B">
        <w:rPr>
          <w:color w:val="4FAF4A"/>
          <w:spacing w:val="0"/>
          <w:sz w:val="38"/>
          <w:szCs w:val="56"/>
        </w:rPr>
        <w:t>Verbs with an Information-Action Alternation in English and in German</w:t>
      </w:r>
    </w:p>
    <w:p w14:paraId="1823A1F2" w14:textId="30EE0ADC" w:rsidR="00AB181E" w:rsidRDefault="00224AA6">
      <w:pPr>
        <w:pStyle w:val="Keywords"/>
        <w:jc w:val="left"/>
      </w:pPr>
      <w:r>
        <w:rPr>
          <w:b/>
          <w:szCs w:val="20"/>
        </w:rPr>
        <w:t>Keywords:</w:t>
      </w:r>
      <w:r>
        <w:rPr>
          <w:szCs w:val="20"/>
        </w:rPr>
        <w:t xml:space="preserve"> </w:t>
      </w:r>
      <w:r w:rsidR="007C21F9">
        <w:rPr>
          <w:szCs w:val="20"/>
        </w:rPr>
        <w:t xml:space="preserve">Information-action alternation; </w:t>
      </w:r>
      <w:r w:rsidR="00A52E2B">
        <w:rPr>
          <w:szCs w:val="20"/>
        </w:rPr>
        <w:t>syntax-semantic interface</w:t>
      </w:r>
      <w:r w:rsidR="007C21F9">
        <w:rPr>
          <w:szCs w:val="20"/>
        </w:rPr>
        <w:t>; Finiteness; Ambiguity and disambiguation; German; English</w:t>
      </w:r>
    </w:p>
    <w:p w14:paraId="364B3F04" w14:textId="1BD53423" w:rsidR="00934D4B" w:rsidRDefault="00934D4B">
      <w:r w:rsidRPr="00934D4B">
        <w:t xml:space="preserve">This talk compares the </w:t>
      </w:r>
      <w:r w:rsidR="007C21F9" w:rsidRPr="00934D4B">
        <w:t>behaviours</w:t>
      </w:r>
      <w:r w:rsidRPr="00934D4B">
        <w:t xml:space="preserve"> of verbs with an information-action alternation in English and German. Using corpora, I investigate whether the finiteness of the complement clause</w:t>
      </w:r>
      <w:r w:rsidR="00105D3C">
        <w:t xml:space="preserve"> would always </w:t>
      </w:r>
      <w:r w:rsidRPr="00934D4B">
        <w:t xml:space="preserve">determine the interpretation of the </w:t>
      </w:r>
      <w:r w:rsidR="00A62CFD">
        <w:t>embedding predicate</w:t>
      </w:r>
      <w:r w:rsidRPr="00934D4B">
        <w:t>. I further identify other factors that may influence the interpretation by inquiring about the intuition of native speakers.</w:t>
      </w:r>
    </w:p>
    <w:p w14:paraId="0877F5B2" w14:textId="18FA4CDE" w:rsidR="00934D4B" w:rsidRDefault="00934D4B">
      <w:r w:rsidRPr="00934D4B">
        <w:t>Jackendoff</w:t>
      </w:r>
      <w:r w:rsidR="00FC3CA4">
        <w:t xml:space="preserve"> </w:t>
      </w:r>
      <w:r w:rsidRPr="00934D4B">
        <w:t xml:space="preserve">(1985) pointed out that in English verbs like </w:t>
      </w:r>
      <w:r w:rsidRPr="00934D4B">
        <w:rPr>
          <w:i/>
          <w:iCs/>
        </w:rPr>
        <w:t xml:space="preserve">convince </w:t>
      </w:r>
      <w:r w:rsidRPr="00934D4B">
        <w:t xml:space="preserve">have two different readings as in (1) and that there </w:t>
      </w:r>
      <w:r w:rsidR="003842EB">
        <w:t>are</w:t>
      </w:r>
      <w:r w:rsidRPr="00934D4B">
        <w:t xml:space="preserve"> </w:t>
      </w:r>
      <w:r w:rsidR="007C21F9" w:rsidRPr="00934D4B">
        <w:t>several</w:t>
      </w:r>
      <w:r w:rsidRPr="00934D4B">
        <w:t xml:space="preserve"> verbs </w:t>
      </w:r>
      <w:r w:rsidR="003842EB">
        <w:t xml:space="preserve">(2) </w:t>
      </w:r>
      <w:r w:rsidRPr="00934D4B">
        <w:t xml:space="preserve">whose complements display a similar distinction. Since the complements of the two readings describe information </w:t>
      </w:r>
      <w:r w:rsidR="00FC3CA4">
        <w:t>and</w:t>
      </w:r>
      <w:r w:rsidRPr="00934D4B">
        <w:t xml:space="preserve"> action</w:t>
      </w:r>
      <w:r w:rsidR="00FC3CA4">
        <w:t>s respectively</w:t>
      </w:r>
      <w:r w:rsidRPr="00934D4B">
        <w:t xml:space="preserve">, in the following I will define all such alternations as </w:t>
      </w:r>
      <w:r>
        <w:rPr>
          <w:i/>
          <w:iCs/>
        </w:rPr>
        <w:t>I</w:t>
      </w:r>
      <w:r w:rsidRPr="00934D4B">
        <w:rPr>
          <w:i/>
          <w:iCs/>
        </w:rPr>
        <w:t>nformation-</w:t>
      </w:r>
      <w:r>
        <w:rPr>
          <w:i/>
          <w:iCs/>
        </w:rPr>
        <w:t>A</w:t>
      </w:r>
      <w:r w:rsidRPr="00934D4B">
        <w:rPr>
          <w:i/>
          <w:iCs/>
        </w:rPr>
        <w:t>ction</w:t>
      </w:r>
      <w:r w:rsidRPr="00934D4B">
        <w:t xml:space="preserve"> alternations. </w:t>
      </w:r>
    </w:p>
    <w:p w14:paraId="2A4BDB25" w14:textId="0D27404A" w:rsidR="00A278A2" w:rsidRDefault="00A278A2" w:rsidP="001118B0">
      <w:pPr>
        <w:pStyle w:val="Example"/>
        <w:spacing w:before="120"/>
      </w:pPr>
      <w:bookmarkStart w:id="0" w:name="OLE_LINK2"/>
      <w:bookmarkStart w:id="1" w:name="OLE_LINK3"/>
      <w:r>
        <w:t>a. B convinced A that the sky is green.</w:t>
      </w:r>
    </w:p>
    <w:bookmarkEnd w:id="0"/>
    <w:bookmarkEnd w:id="1"/>
    <w:p w14:paraId="3B22D257" w14:textId="68BE2AD4" w:rsidR="00A278A2" w:rsidRDefault="00A278A2" w:rsidP="00A278A2">
      <w:pPr>
        <w:pStyle w:val="Example"/>
        <w:numPr>
          <w:ilvl w:val="0"/>
          <w:numId w:val="0"/>
        </w:numPr>
        <w:ind w:left="360" w:firstLineChars="100" w:firstLine="200"/>
      </w:pPr>
      <w:r>
        <w:t xml:space="preserve">‘B made A come to </w:t>
      </w:r>
      <w:r w:rsidRPr="00A278A2">
        <w:rPr>
          <w:b/>
          <w:bCs/>
        </w:rPr>
        <w:t xml:space="preserve">believe </w:t>
      </w:r>
      <w:r>
        <w:t>that the sky is green.’</w:t>
      </w:r>
    </w:p>
    <w:p w14:paraId="41EC1A6A" w14:textId="5DDB5F24" w:rsidR="00A278A2" w:rsidRDefault="00A278A2" w:rsidP="00A278A2">
      <w:pPr>
        <w:pStyle w:val="Example"/>
        <w:numPr>
          <w:ilvl w:val="0"/>
          <w:numId w:val="0"/>
        </w:numPr>
        <w:ind w:left="360"/>
      </w:pPr>
      <w:r>
        <w:t>b. B convinced A to give up linguistics.</w:t>
      </w:r>
    </w:p>
    <w:p w14:paraId="4BF6698E" w14:textId="4AE699EA" w:rsidR="00A278A2" w:rsidRDefault="00A278A2" w:rsidP="00A278A2">
      <w:pPr>
        <w:pStyle w:val="Example"/>
        <w:numPr>
          <w:ilvl w:val="0"/>
          <w:numId w:val="0"/>
        </w:numPr>
        <w:ind w:left="360" w:firstLineChars="100" w:firstLine="200"/>
      </w:pPr>
      <w:r>
        <w:t xml:space="preserve">‘B made A come to </w:t>
      </w:r>
      <w:r w:rsidRPr="00A278A2">
        <w:rPr>
          <w:b/>
          <w:bCs/>
        </w:rPr>
        <w:t>intend</w:t>
      </w:r>
      <w:r>
        <w:t xml:space="preserve"> to give up linguistics.’</w:t>
      </w:r>
    </w:p>
    <w:p w14:paraId="455152DC" w14:textId="77777777" w:rsidR="003842EB" w:rsidRDefault="00A278A2" w:rsidP="003842EB">
      <w:pPr>
        <w:pStyle w:val="Example"/>
      </w:pPr>
      <w:r>
        <w:t xml:space="preserve">a. </w:t>
      </w:r>
      <w:proofErr w:type="gramStart"/>
      <w:r w:rsidRPr="00A278A2">
        <w:rPr>
          <w:i/>
          <w:iCs/>
        </w:rPr>
        <w:t>persuade</w:t>
      </w:r>
      <w:proofErr w:type="gramEnd"/>
      <w:r w:rsidRPr="00A278A2">
        <w:rPr>
          <w:i/>
          <w:iCs/>
        </w:rPr>
        <w:t>, advise, convince, say, tell</w:t>
      </w:r>
      <w:r>
        <w:rPr>
          <w:i/>
          <w:iCs/>
        </w:rPr>
        <w:t xml:space="preserve"> </w:t>
      </w:r>
      <w:r w:rsidRPr="00A278A2">
        <w:rPr>
          <w:i/>
          <w:iCs/>
        </w:rPr>
        <w:t>.</w:t>
      </w:r>
      <w:r>
        <w:t>..</w:t>
      </w:r>
    </w:p>
    <w:p w14:paraId="0472E663" w14:textId="75FB50A2" w:rsidR="00A278A2" w:rsidRDefault="00A278A2" w:rsidP="001118B0">
      <w:pPr>
        <w:pStyle w:val="Example"/>
        <w:numPr>
          <w:ilvl w:val="0"/>
          <w:numId w:val="0"/>
        </w:numPr>
        <w:spacing w:after="120"/>
        <w:ind w:left="340"/>
      </w:pPr>
      <w:r>
        <w:t xml:space="preserve">b. </w:t>
      </w:r>
      <w:proofErr w:type="gramStart"/>
      <w:r w:rsidRPr="003842EB">
        <w:rPr>
          <w:i/>
          <w:iCs/>
        </w:rPr>
        <w:t>agree</w:t>
      </w:r>
      <w:proofErr w:type="gramEnd"/>
      <w:r w:rsidRPr="003842EB">
        <w:rPr>
          <w:i/>
          <w:iCs/>
        </w:rPr>
        <w:t>, decide, remember, forget, pledge, promise, propose, swear, insist, consider</w:t>
      </w:r>
      <w:r>
        <w:t xml:space="preserve"> ...</w:t>
      </w:r>
    </w:p>
    <w:p w14:paraId="3CAE2B3C" w14:textId="492FD720" w:rsidR="00A278A2" w:rsidRPr="007D27CA" w:rsidRDefault="00A278A2" w:rsidP="003842EB">
      <w:pPr>
        <w:spacing w:before="0" w:line="240" w:lineRule="auto"/>
        <w:rPr>
          <w:lang w:val="en-US"/>
        </w:rPr>
      </w:pPr>
      <w:r w:rsidRPr="00A278A2">
        <w:t>Previous literature suggests a generalization for the relationship between the finiteness of the complement clause and its interpretation in English</w:t>
      </w:r>
      <w:r w:rsidR="00FC3CA4">
        <w:t>:</w:t>
      </w:r>
      <w:r w:rsidRPr="00A278A2">
        <w:t xml:space="preserve"> </w:t>
      </w:r>
      <w:r w:rsidR="00FC3CA4">
        <w:t>F</w:t>
      </w:r>
      <w:r w:rsidRPr="00A278A2">
        <w:t xml:space="preserve">inite complements </w:t>
      </w:r>
      <w:r w:rsidR="003842EB">
        <w:t>denote</w:t>
      </w:r>
      <w:r w:rsidRPr="00A278A2">
        <w:t xml:space="preserve"> information, </w:t>
      </w:r>
      <w:r w:rsidR="003842EB" w:rsidRPr="00A278A2">
        <w:t>wh</w:t>
      </w:r>
      <w:r w:rsidR="003842EB">
        <w:t>ereas</w:t>
      </w:r>
      <w:r w:rsidRPr="00A278A2">
        <w:t xml:space="preserve"> </w:t>
      </w:r>
      <w:proofErr w:type="spellStart"/>
      <w:r w:rsidRPr="00A278A2">
        <w:t>nonfinite</w:t>
      </w:r>
      <w:proofErr w:type="spellEnd"/>
      <w:r w:rsidRPr="00A278A2">
        <w:t xml:space="preserve"> complements express action</w:t>
      </w:r>
      <w:r w:rsidR="003842EB">
        <w:t>s</w:t>
      </w:r>
      <w:r w:rsidRPr="00A278A2">
        <w:t xml:space="preserve"> (</w:t>
      </w:r>
      <w:proofErr w:type="spellStart"/>
      <w:r w:rsidRPr="00A278A2">
        <w:t>Jackendoff</w:t>
      </w:r>
      <w:proofErr w:type="spellEnd"/>
      <w:r w:rsidRPr="00A278A2">
        <w:t xml:space="preserve"> 1985, </w:t>
      </w:r>
      <w:proofErr w:type="spellStart"/>
      <w:r w:rsidR="00FC3CA4">
        <w:t>Dowty</w:t>
      </w:r>
      <w:proofErr w:type="spellEnd"/>
      <w:r w:rsidR="00FC3CA4">
        <w:t xml:space="preserve"> 1985, </w:t>
      </w:r>
      <w:proofErr w:type="spellStart"/>
      <w:r w:rsidRPr="00A278A2">
        <w:t>Grano</w:t>
      </w:r>
      <w:proofErr w:type="spellEnd"/>
      <w:r w:rsidRPr="00A278A2">
        <w:t xml:space="preserve"> 201</w:t>
      </w:r>
      <w:r w:rsidR="003842EB">
        <w:t>9</w:t>
      </w:r>
      <w:r w:rsidRPr="00A278A2">
        <w:t xml:space="preserve">). </w:t>
      </w:r>
      <w:r w:rsidR="00915BAF">
        <w:t>However, e</w:t>
      </w:r>
      <w:r w:rsidRPr="00A278A2">
        <w:t xml:space="preserve">mpirical data </w:t>
      </w:r>
      <w:r w:rsidR="00915BAF">
        <w:t xml:space="preserve">do show some counterexamples. On the one hand, </w:t>
      </w:r>
      <w:r w:rsidRPr="00A278A2">
        <w:t xml:space="preserve">finite complements can also </w:t>
      </w:r>
      <w:r w:rsidR="00A62CFD">
        <w:t>contribute</w:t>
      </w:r>
      <w:r w:rsidRPr="00A278A2">
        <w:t xml:space="preserve"> </w:t>
      </w:r>
      <w:r w:rsidR="00A62CFD">
        <w:t xml:space="preserve">to </w:t>
      </w:r>
      <w:r w:rsidRPr="00A278A2">
        <w:t>an action</w:t>
      </w:r>
      <w:r w:rsidR="00A62CFD">
        <w:t xml:space="preserve"> reading</w:t>
      </w:r>
      <w:r w:rsidR="00C51EFC">
        <w:t>, especially</w:t>
      </w:r>
      <w:r w:rsidRPr="00A278A2">
        <w:t xml:space="preserve"> when combined with certain modal</w:t>
      </w:r>
      <w:r w:rsidR="00915BAF">
        <w:t xml:space="preserve"> verb</w:t>
      </w:r>
      <w:r w:rsidRPr="00A278A2">
        <w:t xml:space="preserve">s </w:t>
      </w:r>
      <w:r w:rsidR="003B59FE">
        <w:t xml:space="preserve">such </w:t>
      </w:r>
      <w:r w:rsidRPr="00A278A2">
        <w:t xml:space="preserve">as in </w:t>
      </w:r>
      <w:r>
        <w:t>(3)</w:t>
      </w:r>
      <w:r w:rsidRPr="00A278A2">
        <w:t xml:space="preserve">. </w:t>
      </w:r>
      <w:r w:rsidR="00915BAF">
        <w:t xml:space="preserve">On the other hand, </w:t>
      </w:r>
      <w:proofErr w:type="spellStart"/>
      <w:r w:rsidR="00915BAF">
        <w:t>nonfinite</w:t>
      </w:r>
      <w:proofErr w:type="spellEnd"/>
      <w:r w:rsidR="00915BAF">
        <w:t xml:space="preserve"> complements may also</w:t>
      </w:r>
      <w:r w:rsidR="00AA611B">
        <w:t xml:space="preserve"> </w:t>
      </w:r>
      <w:r w:rsidR="005F11CC">
        <w:t>convey</w:t>
      </w:r>
      <w:r w:rsidR="00915BAF">
        <w:t xml:space="preserve"> information about a happened event as in (4)</w:t>
      </w:r>
      <w:r w:rsidRPr="00A278A2">
        <w:t xml:space="preserve">. </w:t>
      </w:r>
    </w:p>
    <w:p w14:paraId="4067DA6A" w14:textId="0E340B50" w:rsidR="0034598E" w:rsidRDefault="0034598E" w:rsidP="001118B0">
      <w:pPr>
        <w:pStyle w:val="Example"/>
        <w:spacing w:before="120"/>
      </w:pPr>
      <w:r>
        <w:t xml:space="preserve">Within minutes of meeting </w:t>
      </w:r>
      <w:proofErr w:type="spellStart"/>
      <w:r>
        <w:t>Dr.</w:t>
      </w:r>
      <w:proofErr w:type="spellEnd"/>
      <w:r>
        <w:t xml:space="preserve"> George, Mr. Friedman decided </w:t>
      </w:r>
      <w:r w:rsidRPr="00AA611B">
        <w:rPr>
          <w:b/>
          <w:bCs/>
        </w:rPr>
        <w:t>that</w:t>
      </w:r>
      <w:r>
        <w:t xml:space="preserve"> he </w:t>
      </w:r>
      <w:r w:rsidRPr="00691260">
        <w:rPr>
          <w:b/>
          <w:bCs/>
        </w:rPr>
        <w:t xml:space="preserve">would </w:t>
      </w:r>
      <w:r>
        <w:t xml:space="preserve">take up </w:t>
      </w:r>
      <w:proofErr w:type="spellStart"/>
      <w:r>
        <w:t>Dr.</w:t>
      </w:r>
      <w:proofErr w:type="spellEnd"/>
      <w:r>
        <w:t xml:space="preserve"> George's invitation to see another side of India (...) (</w:t>
      </w:r>
      <w:hyperlink r:id="rId8" w:history="1">
        <w:r w:rsidRPr="0034598E">
          <w:rPr>
            <w:rStyle w:val="af0"/>
          </w:rPr>
          <w:t>http://www.tgfworld.org/updates.html</w:t>
        </w:r>
      </w:hyperlink>
      <w:r>
        <w:t>)</w:t>
      </w:r>
    </w:p>
    <w:p w14:paraId="55F58AB8" w14:textId="77777777" w:rsidR="0034598E" w:rsidRDefault="0034598E" w:rsidP="0034598E">
      <w:pPr>
        <w:pStyle w:val="Example"/>
        <w:numPr>
          <w:ilvl w:val="0"/>
          <w:numId w:val="0"/>
        </w:numPr>
        <w:ind w:left="360"/>
      </w:pPr>
      <w:r>
        <w:t xml:space="preserve">= Mr. Friedman decided to take up </w:t>
      </w:r>
      <w:proofErr w:type="spellStart"/>
      <w:r>
        <w:t>Dr.</w:t>
      </w:r>
      <w:proofErr w:type="spellEnd"/>
      <w:r>
        <w:t xml:space="preserve"> George's invitation.</w:t>
      </w:r>
    </w:p>
    <w:p w14:paraId="3DCC11CB" w14:textId="06BC8ECB" w:rsidR="0034598E" w:rsidRDefault="0034598E" w:rsidP="001118B0">
      <w:pPr>
        <w:pStyle w:val="Example"/>
        <w:spacing w:after="120"/>
      </w:pPr>
      <w:r w:rsidRPr="0034598E">
        <w:t xml:space="preserve">I remember </w:t>
      </w:r>
      <w:r w:rsidRPr="00AA611B">
        <w:rPr>
          <w:b/>
          <w:bCs/>
        </w:rPr>
        <w:t>meeting him</w:t>
      </w:r>
      <w:r w:rsidRPr="0034598E">
        <w:t>, but I don’t remember when</w:t>
      </w:r>
      <w:r>
        <w:t xml:space="preserve"> </w:t>
      </w:r>
      <w:r w:rsidRPr="0034598E">
        <w:rPr>
          <w:lang w:val="en-US"/>
        </w:rPr>
        <w:t>&lt;I met him&gt;</w:t>
      </w:r>
      <w:r w:rsidRPr="0034598E">
        <w:t>.</w:t>
      </w:r>
      <w:r>
        <w:t xml:space="preserve"> (Saab 202</w:t>
      </w:r>
      <w:r w:rsidR="00EF1E81">
        <w:t>2</w:t>
      </w:r>
      <w:r>
        <w:t>)</w:t>
      </w:r>
    </w:p>
    <w:p w14:paraId="07D739EC" w14:textId="5EA3A0CC" w:rsidR="00A278A2" w:rsidRPr="003561AB" w:rsidRDefault="00915BAF" w:rsidP="004F533E">
      <w:pPr>
        <w:pStyle w:val="Example"/>
        <w:numPr>
          <w:ilvl w:val="0"/>
          <w:numId w:val="0"/>
        </w:numPr>
        <w:spacing w:before="0" w:after="120"/>
        <w:rPr>
          <w:sz w:val="22"/>
        </w:rPr>
      </w:pPr>
      <w:r w:rsidRPr="00915BAF">
        <w:rPr>
          <w:sz w:val="22"/>
        </w:rPr>
        <w:t xml:space="preserve">In German, the relationship between the finiteness of the complement clause and its interpretation is more flexible than in English as given in </w:t>
      </w:r>
      <w:r w:rsidR="001118B0">
        <w:rPr>
          <w:sz w:val="22"/>
        </w:rPr>
        <w:t>T</w:t>
      </w:r>
      <w:r w:rsidRPr="00915BAF">
        <w:rPr>
          <w:sz w:val="22"/>
        </w:rPr>
        <w:t xml:space="preserve">able 1. Some German verbs like </w:t>
      </w:r>
      <w:proofErr w:type="spellStart"/>
      <w:r w:rsidRPr="00915BAF">
        <w:rPr>
          <w:i/>
          <w:iCs/>
          <w:sz w:val="22"/>
        </w:rPr>
        <w:t>beharren</w:t>
      </w:r>
      <w:proofErr w:type="spellEnd"/>
      <w:r w:rsidRPr="00915BAF">
        <w:rPr>
          <w:sz w:val="22"/>
        </w:rPr>
        <w:t xml:space="preserve"> (‘insist</w:t>
      </w:r>
      <w:r w:rsidRPr="00915BAF">
        <w:rPr>
          <w:rFonts w:ascii="Calibri" w:hAnsi="Calibri"/>
          <w:sz w:val="22"/>
        </w:rPr>
        <w:t>’</w:t>
      </w:r>
      <w:r w:rsidRPr="00915BAF">
        <w:rPr>
          <w:sz w:val="22"/>
        </w:rPr>
        <w:t xml:space="preserve">) even allow both forms to </w:t>
      </w:r>
      <w:r w:rsidR="00AA611B">
        <w:rPr>
          <w:sz w:val="22"/>
        </w:rPr>
        <w:t>express</w:t>
      </w:r>
      <w:r w:rsidRPr="00915BAF">
        <w:rPr>
          <w:sz w:val="22"/>
        </w:rPr>
        <w:t xml:space="preserve"> both readings, yielding therefore ambiguity of certain sentences </w:t>
      </w:r>
      <w:r w:rsidR="00AA611B">
        <w:rPr>
          <w:sz w:val="22"/>
        </w:rPr>
        <w:t xml:space="preserve">like </w:t>
      </w:r>
      <w:r w:rsidRPr="00915BAF">
        <w:rPr>
          <w:sz w:val="22"/>
        </w:rPr>
        <w:t xml:space="preserve">(5). </w:t>
      </w:r>
      <w:r w:rsidR="00B5432B" w:rsidRPr="003561AB">
        <w:rPr>
          <w:sz w:val="22"/>
        </w:rPr>
        <w:t xml:space="preserve">Note </w:t>
      </w:r>
      <w:r w:rsidR="00B5432B" w:rsidRPr="003561AB">
        <w:rPr>
          <w:sz w:val="22"/>
          <w:lang w:val="en-US"/>
        </w:rPr>
        <w:t xml:space="preserve">that </w:t>
      </w:r>
      <w:r w:rsidR="003561AB" w:rsidRPr="003561AB">
        <w:rPr>
          <w:sz w:val="22"/>
          <w:lang w:val="en-US"/>
        </w:rPr>
        <w:t xml:space="preserve">for </w:t>
      </w:r>
      <w:r w:rsidR="00B5432B" w:rsidRPr="003561AB">
        <w:rPr>
          <w:sz w:val="22"/>
          <w:lang w:val="en-US"/>
        </w:rPr>
        <w:t>the finite action variant in German</w:t>
      </w:r>
      <w:r w:rsidR="003561AB" w:rsidRPr="003561AB">
        <w:rPr>
          <w:sz w:val="22"/>
          <w:lang w:val="en-US"/>
        </w:rPr>
        <w:t xml:space="preserve"> like </w:t>
      </w:r>
      <w:r w:rsidR="003561AB" w:rsidRPr="003561AB">
        <w:rPr>
          <w:i/>
          <w:iCs/>
          <w:sz w:val="22"/>
          <w:lang w:val="en-US"/>
        </w:rPr>
        <w:t xml:space="preserve">Er </w:t>
      </w:r>
      <w:proofErr w:type="spellStart"/>
      <w:r w:rsidR="003561AB" w:rsidRPr="003561AB">
        <w:rPr>
          <w:i/>
          <w:iCs/>
          <w:sz w:val="22"/>
          <w:lang w:val="en-US"/>
        </w:rPr>
        <w:t>beharrt</w:t>
      </w:r>
      <w:proofErr w:type="spellEnd"/>
      <w:r w:rsidR="003561AB" w:rsidRPr="003561AB">
        <w:rPr>
          <w:i/>
          <w:iCs/>
          <w:sz w:val="22"/>
          <w:lang w:val="en-US"/>
        </w:rPr>
        <w:t xml:space="preserve"> </w:t>
      </w:r>
      <w:proofErr w:type="spellStart"/>
      <w:r w:rsidR="003561AB" w:rsidRPr="003561AB">
        <w:rPr>
          <w:i/>
          <w:iCs/>
          <w:sz w:val="22"/>
          <w:lang w:val="en-US"/>
        </w:rPr>
        <w:t>darauf</w:t>
      </w:r>
      <w:proofErr w:type="spellEnd"/>
      <w:r w:rsidR="003561AB" w:rsidRPr="003561AB">
        <w:rPr>
          <w:i/>
          <w:iCs/>
          <w:sz w:val="22"/>
          <w:lang w:val="en-US"/>
        </w:rPr>
        <w:t xml:space="preserve">, </w:t>
      </w:r>
      <w:proofErr w:type="spellStart"/>
      <w:r w:rsidR="003561AB" w:rsidRPr="003561AB">
        <w:rPr>
          <w:i/>
          <w:iCs/>
          <w:sz w:val="22"/>
          <w:lang w:val="en-US"/>
        </w:rPr>
        <w:t>dass</w:t>
      </w:r>
      <w:proofErr w:type="spellEnd"/>
      <w:r w:rsidR="003561AB" w:rsidRPr="003561AB">
        <w:rPr>
          <w:i/>
          <w:iCs/>
          <w:sz w:val="22"/>
          <w:lang w:val="en-US"/>
        </w:rPr>
        <w:t xml:space="preserve"> </w:t>
      </w:r>
      <w:proofErr w:type="spellStart"/>
      <w:r w:rsidR="003561AB" w:rsidRPr="003561AB">
        <w:rPr>
          <w:i/>
          <w:iCs/>
          <w:sz w:val="22"/>
          <w:lang w:val="en-US"/>
        </w:rPr>
        <w:t>sie</w:t>
      </w:r>
      <w:proofErr w:type="spellEnd"/>
      <w:r w:rsidR="003561AB" w:rsidRPr="003561AB">
        <w:rPr>
          <w:i/>
          <w:iCs/>
          <w:sz w:val="22"/>
          <w:lang w:val="en-US"/>
        </w:rPr>
        <w:t xml:space="preserve"> Deutsch </w:t>
      </w:r>
      <w:proofErr w:type="spellStart"/>
      <w:r w:rsidR="003561AB" w:rsidRPr="003561AB">
        <w:rPr>
          <w:i/>
          <w:iCs/>
          <w:sz w:val="22"/>
          <w:lang w:val="en-US"/>
        </w:rPr>
        <w:t>spricht</w:t>
      </w:r>
      <w:proofErr w:type="spellEnd"/>
      <w:r w:rsidR="00FE376D">
        <w:rPr>
          <w:i/>
          <w:iCs/>
          <w:sz w:val="22"/>
          <w:lang w:val="en-US"/>
        </w:rPr>
        <w:t xml:space="preserve"> </w:t>
      </w:r>
      <w:r w:rsidR="00FE376D" w:rsidRPr="00FE376D">
        <w:rPr>
          <w:sz w:val="22"/>
          <w:lang w:val="en-US"/>
        </w:rPr>
        <w:t>in (5)</w:t>
      </w:r>
      <w:r w:rsidR="003561AB">
        <w:rPr>
          <w:sz w:val="22"/>
          <w:lang w:val="en-US"/>
        </w:rPr>
        <w:t>,</w:t>
      </w:r>
      <w:r w:rsidR="00B5432B" w:rsidRPr="003561AB">
        <w:rPr>
          <w:sz w:val="22"/>
          <w:lang w:val="en-US"/>
        </w:rPr>
        <w:t xml:space="preserve"> </w:t>
      </w:r>
      <w:r w:rsidR="003561AB" w:rsidRPr="003561AB">
        <w:rPr>
          <w:sz w:val="22"/>
          <w:lang w:val="en-US"/>
        </w:rPr>
        <w:t>a</w:t>
      </w:r>
      <w:r w:rsidR="003561AB">
        <w:rPr>
          <w:sz w:val="22"/>
          <w:lang w:val="en-US"/>
        </w:rPr>
        <w:t>n</w:t>
      </w:r>
      <w:r w:rsidR="003561AB" w:rsidRPr="003561AB">
        <w:rPr>
          <w:sz w:val="22"/>
          <w:lang w:val="en-US"/>
        </w:rPr>
        <w:t xml:space="preserve"> overt</w:t>
      </w:r>
      <w:r w:rsidR="003561AB" w:rsidRPr="003561AB">
        <w:rPr>
          <w:sz w:val="22"/>
        </w:rPr>
        <w:t xml:space="preserve"> modal </w:t>
      </w:r>
      <w:r w:rsidR="003561AB">
        <w:rPr>
          <w:sz w:val="22"/>
        </w:rPr>
        <w:t xml:space="preserve">verb like </w:t>
      </w:r>
      <w:proofErr w:type="spellStart"/>
      <w:r w:rsidR="003561AB" w:rsidRPr="00FE376D">
        <w:rPr>
          <w:i/>
          <w:iCs/>
          <w:sz w:val="22"/>
        </w:rPr>
        <w:t>m</w:t>
      </w:r>
      <w:r w:rsidR="003561AB" w:rsidRPr="00FE376D">
        <w:rPr>
          <w:i/>
          <w:iCs/>
          <w:sz w:val="22"/>
          <w:lang w:eastAsia="zh-TW"/>
        </w:rPr>
        <w:t>ü</w:t>
      </w:r>
      <w:r w:rsidR="003561AB" w:rsidRPr="00FE376D">
        <w:rPr>
          <w:rFonts w:hint="eastAsia"/>
          <w:i/>
          <w:iCs/>
          <w:sz w:val="22"/>
          <w:lang w:eastAsia="zh-TW"/>
        </w:rPr>
        <w:t>s</w:t>
      </w:r>
      <w:r w:rsidR="003561AB" w:rsidRPr="00FE376D">
        <w:rPr>
          <w:i/>
          <w:iCs/>
          <w:sz w:val="22"/>
          <w:lang w:eastAsia="zh-TW"/>
        </w:rPr>
        <w:t>sen</w:t>
      </w:r>
      <w:proofErr w:type="spellEnd"/>
      <w:r w:rsidR="003561AB">
        <w:rPr>
          <w:sz w:val="22"/>
          <w:lang w:eastAsia="zh-TW"/>
        </w:rPr>
        <w:t xml:space="preserve"> (</w:t>
      </w:r>
      <w:r w:rsidR="003561AB">
        <w:rPr>
          <w:sz w:val="22"/>
          <w:lang w:val="en-US" w:eastAsia="zh-CN"/>
        </w:rPr>
        <w:t>‘</w:t>
      </w:r>
      <w:r w:rsidR="003561AB">
        <w:rPr>
          <w:sz w:val="22"/>
          <w:lang w:eastAsia="zh-TW"/>
        </w:rPr>
        <w:t>must’) is</w:t>
      </w:r>
      <w:r w:rsidR="003561AB">
        <w:rPr>
          <w:sz w:val="22"/>
        </w:rPr>
        <w:t xml:space="preserve"> not </w:t>
      </w:r>
      <w:r w:rsidR="00FE376D">
        <w:rPr>
          <w:sz w:val="22"/>
        </w:rPr>
        <w:t>obligatory, whereas it is in English (</w:t>
      </w:r>
      <w:r w:rsidR="00FE376D" w:rsidRPr="00FE376D">
        <w:rPr>
          <w:i/>
          <w:iCs/>
          <w:sz w:val="22"/>
        </w:rPr>
        <w:t>He insists that she must speak/</w:t>
      </w:r>
      <w:r w:rsidR="00FE376D" w:rsidRPr="00FE376D">
        <w:rPr>
          <w:i/>
          <w:iCs/>
          <w:sz w:val="22"/>
          <w:lang w:val="en-US"/>
        </w:rPr>
        <w:t>*speaks German</w:t>
      </w:r>
      <w:r w:rsidR="00FE376D">
        <w:rPr>
          <w:sz w:val="22"/>
        </w:rPr>
        <w:t xml:space="preserve">). </w:t>
      </w:r>
    </w:p>
    <w:tbl>
      <w:tblPr>
        <w:tblW w:w="8118" w:type="dxa"/>
        <w:tblInd w:w="-16" w:type="dxa"/>
        <w:tblLayout w:type="fixed"/>
        <w:tblLook w:val="0000" w:firstRow="0" w:lastRow="0" w:firstColumn="0" w:lastColumn="0" w:noHBand="0" w:noVBand="0"/>
      </w:tblPr>
      <w:tblGrid>
        <w:gridCol w:w="3130"/>
        <w:gridCol w:w="1247"/>
        <w:gridCol w:w="1247"/>
        <w:gridCol w:w="1247"/>
        <w:gridCol w:w="1247"/>
      </w:tblGrid>
      <w:tr w:rsidR="0034598E" w14:paraId="359F3186" w14:textId="737F49A6" w:rsidTr="007D27CA">
        <w:tc>
          <w:tcPr>
            <w:tcW w:w="3130" w:type="dxa"/>
            <w:tcBorders>
              <w:top w:val="single" w:sz="4" w:space="0" w:color="000000"/>
              <w:left w:val="single" w:sz="4" w:space="0" w:color="000000"/>
              <w:bottom w:val="single" w:sz="4" w:space="0" w:color="000000"/>
              <w:right w:val="single" w:sz="4" w:space="0" w:color="000000"/>
            </w:tcBorders>
          </w:tcPr>
          <w:p w14:paraId="2C24F6AD" w14:textId="30DF90B1" w:rsidR="0034598E" w:rsidRPr="003561AB" w:rsidRDefault="0034598E">
            <w:pPr>
              <w:pStyle w:val="Tabellenberschrift"/>
              <w:widowControl/>
              <w:suppressAutoHyphens/>
              <w:spacing w:before="0"/>
            </w:pPr>
          </w:p>
        </w:tc>
        <w:tc>
          <w:tcPr>
            <w:tcW w:w="1247" w:type="dxa"/>
            <w:tcBorders>
              <w:top w:val="single" w:sz="4" w:space="0" w:color="000000"/>
              <w:left w:val="single" w:sz="4" w:space="0" w:color="000000"/>
              <w:bottom w:val="single" w:sz="4" w:space="0" w:color="000000"/>
              <w:right w:val="single" w:sz="4" w:space="0" w:color="000000"/>
            </w:tcBorders>
          </w:tcPr>
          <w:p w14:paraId="23314744" w14:textId="77EE6514" w:rsidR="0034598E" w:rsidRDefault="00691260">
            <w:pPr>
              <w:pStyle w:val="Tabellenberschrift"/>
              <w:widowControl/>
              <w:suppressAutoHyphens/>
              <w:spacing w:before="0"/>
              <w:rPr>
                <w:rStyle w:val="a5"/>
                <w:rFonts w:ascii="Calibri" w:hAnsi="Calibri"/>
                <w:b/>
                <w:sz w:val="22"/>
              </w:rPr>
            </w:pPr>
            <w:r w:rsidRPr="00691260">
              <w:rPr>
                <w:rStyle w:val="a5"/>
                <w:rFonts w:ascii="Calibri" w:hAnsi="Calibri"/>
                <w:b/>
                <w:bCs/>
                <w:sz w:val="22"/>
              </w:rPr>
              <w:t>FIN: INFO</w:t>
            </w:r>
          </w:p>
        </w:tc>
        <w:tc>
          <w:tcPr>
            <w:tcW w:w="1247" w:type="dxa"/>
            <w:tcBorders>
              <w:top w:val="single" w:sz="4" w:space="0" w:color="000000"/>
              <w:left w:val="single" w:sz="4" w:space="0" w:color="000000"/>
              <w:bottom w:val="single" w:sz="4" w:space="0" w:color="000000"/>
              <w:right w:val="single" w:sz="4" w:space="0" w:color="000000"/>
            </w:tcBorders>
          </w:tcPr>
          <w:p w14:paraId="06FC9383" w14:textId="53299A97" w:rsidR="0034598E" w:rsidRDefault="00691260">
            <w:pPr>
              <w:pStyle w:val="Tabellenberschrift"/>
              <w:widowControl/>
              <w:suppressAutoHyphens/>
              <w:spacing w:before="0"/>
              <w:rPr>
                <w:rStyle w:val="a5"/>
                <w:rFonts w:ascii="Calibri" w:hAnsi="Calibri"/>
                <w:b/>
                <w:sz w:val="22"/>
              </w:rPr>
            </w:pPr>
            <w:r w:rsidRPr="00691260">
              <w:rPr>
                <w:rStyle w:val="a5"/>
                <w:rFonts w:ascii="Calibri" w:hAnsi="Calibri"/>
                <w:b/>
                <w:bCs/>
                <w:sz w:val="22"/>
              </w:rPr>
              <w:t>FIN: ACT</w:t>
            </w:r>
          </w:p>
        </w:tc>
        <w:tc>
          <w:tcPr>
            <w:tcW w:w="1247" w:type="dxa"/>
            <w:tcBorders>
              <w:top w:val="single" w:sz="4" w:space="0" w:color="000000"/>
              <w:left w:val="single" w:sz="4" w:space="0" w:color="000000"/>
              <w:bottom w:val="single" w:sz="4" w:space="0" w:color="000000"/>
              <w:right w:val="single" w:sz="4" w:space="0" w:color="000000"/>
            </w:tcBorders>
          </w:tcPr>
          <w:p w14:paraId="2118128E" w14:textId="05178741" w:rsidR="0034598E" w:rsidRPr="00691260" w:rsidRDefault="00691260">
            <w:pPr>
              <w:pStyle w:val="Tabellenberschrift"/>
              <w:widowControl/>
              <w:suppressAutoHyphens/>
              <w:spacing w:before="0"/>
              <w:rPr>
                <w:b w:val="0"/>
                <w:bCs w:val="0"/>
              </w:rPr>
            </w:pPr>
            <w:r w:rsidRPr="00691260">
              <w:rPr>
                <w:rStyle w:val="a5"/>
                <w:rFonts w:ascii="Calibri" w:hAnsi="Calibri"/>
                <w:b/>
                <w:bCs/>
                <w:sz w:val="22"/>
              </w:rPr>
              <w:t>NFIN: INFO</w:t>
            </w:r>
          </w:p>
        </w:tc>
        <w:tc>
          <w:tcPr>
            <w:tcW w:w="1247" w:type="dxa"/>
            <w:tcBorders>
              <w:top w:val="single" w:sz="4" w:space="0" w:color="000000"/>
              <w:left w:val="single" w:sz="4" w:space="0" w:color="000000"/>
              <w:bottom w:val="single" w:sz="4" w:space="0" w:color="000000"/>
              <w:right w:val="single" w:sz="4" w:space="0" w:color="000000"/>
            </w:tcBorders>
          </w:tcPr>
          <w:p w14:paraId="338CA4E8" w14:textId="4BEBE026" w:rsidR="0034598E" w:rsidRPr="00691260" w:rsidRDefault="00691260">
            <w:pPr>
              <w:pStyle w:val="Tabellenberschrift"/>
              <w:widowControl/>
              <w:suppressAutoHyphens/>
              <w:spacing w:before="0"/>
              <w:rPr>
                <w:b w:val="0"/>
                <w:bCs w:val="0"/>
              </w:rPr>
            </w:pPr>
            <w:r w:rsidRPr="00691260">
              <w:rPr>
                <w:rStyle w:val="a5"/>
                <w:rFonts w:ascii="Calibri" w:hAnsi="Calibri"/>
                <w:b/>
                <w:bCs/>
                <w:sz w:val="22"/>
              </w:rPr>
              <w:t>NFIN: ACT</w:t>
            </w:r>
          </w:p>
        </w:tc>
      </w:tr>
      <w:tr w:rsidR="0034598E" w14:paraId="7ACFF80D" w14:textId="31B96EDC" w:rsidTr="007D27CA">
        <w:tc>
          <w:tcPr>
            <w:tcW w:w="3130" w:type="dxa"/>
            <w:tcBorders>
              <w:top w:val="single" w:sz="4" w:space="0" w:color="000000"/>
              <w:left w:val="single" w:sz="4" w:space="0" w:color="000000"/>
              <w:bottom w:val="single" w:sz="4" w:space="0" w:color="000000"/>
              <w:right w:val="single" w:sz="4" w:space="0" w:color="000000"/>
            </w:tcBorders>
          </w:tcPr>
          <w:p w14:paraId="373BA1F8" w14:textId="1E6F789C" w:rsidR="0034598E" w:rsidRDefault="0034598E">
            <w:pPr>
              <w:pStyle w:val="Tabelleninhalt"/>
              <w:widowControl/>
              <w:suppressAutoHyphens/>
              <w:spacing w:before="0"/>
              <w:jc w:val="left"/>
              <w:rPr>
                <w:rFonts w:ascii="Calibri" w:hAnsi="Calibri"/>
                <w:sz w:val="22"/>
              </w:rPr>
            </w:pPr>
            <w:proofErr w:type="spellStart"/>
            <w:r>
              <w:rPr>
                <w:rFonts w:ascii="Calibri" w:hAnsi="Calibri"/>
                <w:sz w:val="22"/>
              </w:rPr>
              <w:t>wissen</w:t>
            </w:r>
            <w:proofErr w:type="spellEnd"/>
            <w:r w:rsidR="00691260">
              <w:rPr>
                <w:rFonts w:ascii="Calibri" w:hAnsi="Calibri"/>
                <w:sz w:val="22"/>
              </w:rPr>
              <w:t xml:space="preserve"> </w:t>
            </w:r>
            <w:r>
              <w:rPr>
                <w:rFonts w:ascii="Calibri" w:hAnsi="Calibri"/>
                <w:sz w:val="22"/>
              </w:rPr>
              <w:t>(‘know</w:t>
            </w:r>
            <w:bookmarkStart w:id="2" w:name="OLE_LINK4"/>
            <w:bookmarkStart w:id="3" w:name="OLE_LINK5"/>
            <w:r>
              <w:rPr>
                <w:rFonts w:ascii="Calibri" w:hAnsi="Calibri"/>
                <w:sz w:val="22"/>
              </w:rPr>
              <w:t>’</w:t>
            </w:r>
            <w:bookmarkEnd w:id="2"/>
            <w:bookmarkEnd w:id="3"/>
            <w:r>
              <w:rPr>
                <w:rFonts w:ascii="Calibri" w:hAnsi="Calibri"/>
                <w:sz w:val="22"/>
              </w:rPr>
              <w:t>)</w:t>
            </w:r>
          </w:p>
        </w:tc>
        <w:tc>
          <w:tcPr>
            <w:tcW w:w="1247" w:type="dxa"/>
            <w:tcBorders>
              <w:top w:val="single" w:sz="4" w:space="0" w:color="000000"/>
              <w:left w:val="single" w:sz="4" w:space="0" w:color="000000"/>
              <w:bottom w:val="single" w:sz="4" w:space="0" w:color="000000"/>
              <w:right w:val="single" w:sz="4" w:space="0" w:color="000000"/>
            </w:tcBorders>
          </w:tcPr>
          <w:p w14:paraId="55B6F99B" w14:textId="04C0E296" w:rsidR="0034598E" w:rsidRPr="009935A4" w:rsidRDefault="009935A4">
            <w:pPr>
              <w:pStyle w:val="Tabelleninhalt"/>
              <w:widowControl/>
              <w:suppressAutoHyphens/>
              <w:spacing w:before="0"/>
              <w:jc w:val="left"/>
              <w:rPr>
                <w:rStyle w:val="a7"/>
                <w:rFonts w:ascii="Calibri" w:hAnsi="Calibri"/>
                <w:sz w:val="22"/>
              </w:rPr>
            </w:pPr>
            <w:bookmarkStart w:id="4" w:name="OLE_LINK6"/>
            <w:bookmarkStart w:id="5" w:name="OLE_LINK7"/>
            <w:r w:rsidRPr="009935A4">
              <w:rPr>
                <w:rFonts w:ascii="Segoe UI Symbol" w:eastAsia="宋体" w:hAnsi="Segoe UI Symbol" w:cs="Segoe UI Symbol"/>
                <w:sz w:val="22"/>
                <w:lang w:val="en-US" w:eastAsia="zh-CN"/>
              </w:rPr>
              <w:t>✓</w:t>
            </w:r>
            <w:bookmarkEnd w:id="4"/>
            <w:bookmarkEnd w:id="5"/>
          </w:p>
        </w:tc>
        <w:tc>
          <w:tcPr>
            <w:tcW w:w="1247" w:type="dxa"/>
            <w:tcBorders>
              <w:top w:val="single" w:sz="4" w:space="0" w:color="000000"/>
              <w:left w:val="single" w:sz="4" w:space="0" w:color="000000"/>
              <w:bottom w:val="single" w:sz="4" w:space="0" w:color="000000"/>
              <w:right w:val="single" w:sz="4" w:space="0" w:color="000000"/>
            </w:tcBorders>
          </w:tcPr>
          <w:p w14:paraId="65455E35" w14:textId="4E9BDA08" w:rsidR="0034598E" w:rsidRDefault="007D27CA">
            <w:pPr>
              <w:pStyle w:val="Tabelleninhalt"/>
              <w:widowControl/>
              <w:suppressAutoHyphens/>
              <w:spacing w:before="0"/>
              <w:jc w:val="left"/>
              <w:rPr>
                <w:rStyle w:val="a7"/>
                <w:rFonts w:ascii="Calibri" w:hAnsi="Calibri"/>
                <w:sz w:val="22"/>
              </w:rPr>
            </w:pPr>
            <w:r w:rsidRPr="007D27CA">
              <w:rPr>
                <w:rFonts w:ascii="Segoe UI Symbol" w:hAnsi="Segoe UI Symbol" w:cs="Segoe UI Symbol"/>
                <w:lang w:val="en-US"/>
              </w:rPr>
              <w:t>✗</w:t>
            </w:r>
          </w:p>
        </w:tc>
        <w:tc>
          <w:tcPr>
            <w:tcW w:w="1247" w:type="dxa"/>
            <w:tcBorders>
              <w:top w:val="single" w:sz="4" w:space="0" w:color="000000"/>
              <w:left w:val="single" w:sz="4" w:space="0" w:color="000000"/>
              <w:bottom w:val="single" w:sz="4" w:space="0" w:color="000000"/>
              <w:right w:val="single" w:sz="4" w:space="0" w:color="000000"/>
            </w:tcBorders>
          </w:tcPr>
          <w:p w14:paraId="05C17B18" w14:textId="0E084B36" w:rsidR="0034598E" w:rsidRDefault="007D27CA">
            <w:pPr>
              <w:pStyle w:val="Tabelleninhalt"/>
              <w:widowControl/>
              <w:suppressAutoHyphens/>
              <w:spacing w:before="0"/>
              <w:jc w:val="left"/>
            </w:pPr>
            <w:r w:rsidRPr="007D27CA">
              <w:rPr>
                <w:rFonts w:ascii="Segoe UI Symbol" w:hAnsi="Segoe UI Symbol" w:cs="Segoe UI Symbol"/>
                <w:lang w:val="en-US"/>
              </w:rPr>
              <w:t>✗</w:t>
            </w:r>
          </w:p>
        </w:tc>
        <w:tc>
          <w:tcPr>
            <w:tcW w:w="1247" w:type="dxa"/>
            <w:tcBorders>
              <w:top w:val="single" w:sz="4" w:space="0" w:color="000000"/>
              <w:left w:val="single" w:sz="4" w:space="0" w:color="000000"/>
              <w:bottom w:val="single" w:sz="4" w:space="0" w:color="000000"/>
              <w:right w:val="single" w:sz="4" w:space="0" w:color="000000"/>
            </w:tcBorders>
          </w:tcPr>
          <w:p w14:paraId="6A9BEC95" w14:textId="3956CBA4" w:rsidR="0034598E" w:rsidRDefault="009935A4">
            <w:pPr>
              <w:pStyle w:val="Tabelleninhalt"/>
              <w:widowControl/>
              <w:suppressAutoHyphens/>
              <w:spacing w:before="0"/>
              <w:jc w:val="left"/>
            </w:pPr>
            <w:r w:rsidRPr="009935A4">
              <w:rPr>
                <w:rFonts w:ascii="Segoe UI Symbol" w:eastAsia="宋体" w:hAnsi="Segoe UI Symbol" w:cs="Segoe UI Symbol"/>
                <w:sz w:val="22"/>
                <w:lang w:val="en-US" w:eastAsia="zh-CN"/>
              </w:rPr>
              <w:t>✓</w:t>
            </w:r>
          </w:p>
        </w:tc>
      </w:tr>
      <w:tr w:rsidR="007D27CA" w:rsidRPr="00691260" w14:paraId="730080E2" w14:textId="77777777" w:rsidTr="007D27CA">
        <w:tc>
          <w:tcPr>
            <w:tcW w:w="3130" w:type="dxa"/>
            <w:tcBorders>
              <w:top w:val="single" w:sz="4" w:space="0" w:color="000000"/>
              <w:left w:val="single" w:sz="4" w:space="0" w:color="000000"/>
              <w:bottom w:val="single" w:sz="4" w:space="0" w:color="000000"/>
              <w:right w:val="single" w:sz="4" w:space="0" w:color="000000"/>
            </w:tcBorders>
          </w:tcPr>
          <w:p w14:paraId="29E1067F" w14:textId="39017ECE" w:rsidR="0034598E" w:rsidRPr="00691260" w:rsidRDefault="00691260">
            <w:pPr>
              <w:pStyle w:val="Tabelleninhalt"/>
              <w:widowControl/>
              <w:suppressAutoHyphens/>
              <w:spacing w:before="0"/>
              <w:jc w:val="left"/>
              <w:rPr>
                <w:rFonts w:ascii="Calibri" w:hAnsi="Calibri"/>
                <w:sz w:val="22"/>
                <w:lang w:val="de-DE"/>
              </w:rPr>
            </w:pPr>
            <w:r>
              <w:rPr>
                <w:rFonts w:ascii="Calibri" w:hAnsi="Calibri"/>
                <w:sz w:val="22"/>
                <w:lang w:val="de-DE"/>
              </w:rPr>
              <w:t>lernen</w:t>
            </w:r>
            <w:r w:rsidRPr="00691260">
              <w:rPr>
                <w:rFonts w:ascii="Calibri" w:hAnsi="Calibri"/>
                <w:sz w:val="22"/>
                <w:lang w:val="de-DE"/>
              </w:rPr>
              <w:t>(‘</w:t>
            </w:r>
            <w:proofErr w:type="spellStart"/>
            <w:r w:rsidRPr="00691260">
              <w:rPr>
                <w:rFonts w:ascii="Calibri" w:hAnsi="Calibri"/>
                <w:sz w:val="22"/>
                <w:lang w:val="de-DE"/>
              </w:rPr>
              <w:t>learn</w:t>
            </w:r>
            <w:proofErr w:type="spellEnd"/>
            <w:r w:rsidRPr="00691260">
              <w:rPr>
                <w:rFonts w:ascii="Calibri" w:hAnsi="Calibri"/>
                <w:sz w:val="22"/>
                <w:lang w:val="de-DE"/>
              </w:rPr>
              <w:t>’)</w:t>
            </w:r>
            <w:r>
              <w:rPr>
                <w:rFonts w:ascii="Calibri" w:hAnsi="Calibri"/>
                <w:sz w:val="22"/>
                <w:lang w:val="de-DE"/>
              </w:rPr>
              <w:t xml:space="preserve"> </w:t>
            </w:r>
            <w:r w:rsidRPr="00691260">
              <w:rPr>
                <w:rFonts w:ascii="Calibri" w:hAnsi="Calibri"/>
                <w:sz w:val="22"/>
                <w:lang w:val="de-DE"/>
              </w:rPr>
              <w:t>/</w:t>
            </w:r>
            <w:r>
              <w:rPr>
                <w:rFonts w:ascii="Calibri" w:hAnsi="Calibri"/>
                <w:sz w:val="22"/>
                <w:lang w:val="de-DE"/>
              </w:rPr>
              <w:t xml:space="preserve"> </w:t>
            </w:r>
            <w:r w:rsidRPr="00691260">
              <w:rPr>
                <w:rFonts w:ascii="Calibri" w:hAnsi="Calibri"/>
                <w:sz w:val="22"/>
                <w:lang w:val="de-DE"/>
              </w:rPr>
              <w:t>lehren(</w:t>
            </w:r>
            <w:r>
              <w:rPr>
                <w:rFonts w:ascii="Calibri" w:hAnsi="Calibri"/>
                <w:sz w:val="22"/>
                <w:lang w:val="de-DE"/>
              </w:rPr>
              <w:t>‘</w:t>
            </w:r>
            <w:proofErr w:type="spellStart"/>
            <w:r w:rsidRPr="00691260">
              <w:rPr>
                <w:rFonts w:ascii="Calibri" w:hAnsi="Calibri"/>
                <w:sz w:val="22"/>
                <w:lang w:val="de-DE"/>
              </w:rPr>
              <w:t>teach</w:t>
            </w:r>
            <w:proofErr w:type="spellEnd"/>
            <w:r w:rsidRPr="00691260">
              <w:rPr>
                <w:rFonts w:ascii="Calibri" w:hAnsi="Calibri"/>
                <w:sz w:val="22"/>
                <w:lang w:val="de-DE"/>
              </w:rPr>
              <w:t>’)</w:t>
            </w:r>
          </w:p>
        </w:tc>
        <w:tc>
          <w:tcPr>
            <w:tcW w:w="1247" w:type="dxa"/>
            <w:tcBorders>
              <w:top w:val="single" w:sz="4" w:space="0" w:color="000000"/>
              <w:left w:val="single" w:sz="4" w:space="0" w:color="000000"/>
              <w:bottom w:val="single" w:sz="4" w:space="0" w:color="000000"/>
              <w:right w:val="single" w:sz="4" w:space="0" w:color="000000"/>
            </w:tcBorders>
          </w:tcPr>
          <w:p w14:paraId="38C2F90C" w14:textId="4C923DF1" w:rsidR="0034598E" w:rsidRPr="00691260" w:rsidRDefault="009935A4">
            <w:pPr>
              <w:pStyle w:val="Tabelleninhalt"/>
              <w:widowControl/>
              <w:suppressAutoHyphens/>
              <w:spacing w:before="0"/>
              <w:jc w:val="left"/>
              <w:rPr>
                <w:rStyle w:val="a7"/>
                <w:rFonts w:ascii="Calibri" w:hAnsi="Calibri"/>
                <w:sz w:val="22"/>
                <w:lang w:val="de-DE"/>
              </w:rPr>
            </w:pPr>
            <w:r w:rsidRPr="009935A4">
              <w:rPr>
                <w:rFonts w:ascii="Segoe UI Symbol" w:eastAsia="宋体" w:hAnsi="Segoe UI Symbol" w:cs="Segoe UI Symbol"/>
                <w:sz w:val="22"/>
                <w:lang w:val="en-US" w:eastAsia="zh-CN"/>
              </w:rPr>
              <w:t>✓</w:t>
            </w:r>
          </w:p>
        </w:tc>
        <w:tc>
          <w:tcPr>
            <w:tcW w:w="1247" w:type="dxa"/>
            <w:tcBorders>
              <w:top w:val="single" w:sz="4" w:space="0" w:color="000000"/>
              <w:left w:val="single" w:sz="4" w:space="0" w:color="000000"/>
              <w:bottom w:val="single" w:sz="4" w:space="0" w:color="000000"/>
              <w:right w:val="single" w:sz="4" w:space="0" w:color="000000"/>
            </w:tcBorders>
          </w:tcPr>
          <w:p w14:paraId="2AD92311" w14:textId="67E67C10" w:rsidR="0034598E" w:rsidRPr="00691260" w:rsidRDefault="007D27CA">
            <w:pPr>
              <w:pStyle w:val="Tabelleninhalt"/>
              <w:widowControl/>
              <w:suppressAutoHyphens/>
              <w:spacing w:before="0"/>
              <w:jc w:val="left"/>
              <w:rPr>
                <w:rStyle w:val="a7"/>
                <w:rFonts w:ascii="Calibri" w:hAnsi="Calibri"/>
                <w:sz w:val="22"/>
                <w:lang w:val="de-DE"/>
              </w:rPr>
            </w:pPr>
            <w:r w:rsidRPr="007D27CA">
              <w:rPr>
                <w:rFonts w:ascii="Segoe UI Symbol" w:hAnsi="Segoe UI Symbol" w:cs="Segoe UI Symbol"/>
                <w:lang w:val="en-US"/>
              </w:rPr>
              <w:t>✗</w:t>
            </w:r>
          </w:p>
        </w:tc>
        <w:tc>
          <w:tcPr>
            <w:tcW w:w="1247" w:type="dxa"/>
            <w:tcBorders>
              <w:top w:val="single" w:sz="4" w:space="0" w:color="000000"/>
              <w:left w:val="single" w:sz="4" w:space="0" w:color="000000"/>
              <w:bottom w:val="single" w:sz="4" w:space="0" w:color="000000"/>
              <w:right w:val="single" w:sz="4" w:space="0" w:color="000000"/>
            </w:tcBorders>
          </w:tcPr>
          <w:p w14:paraId="6723179E" w14:textId="6F3A20A5" w:rsidR="0034598E" w:rsidRPr="00691260" w:rsidRDefault="007D27CA">
            <w:pPr>
              <w:pStyle w:val="Tabelleninhalt"/>
              <w:widowControl/>
              <w:suppressAutoHyphens/>
              <w:spacing w:before="0"/>
              <w:jc w:val="left"/>
              <w:rPr>
                <w:rStyle w:val="a7"/>
                <w:rFonts w:ascii="Calibri" w:hAnsi="Calibri"/>
                <w:sz w:val="22"/>
                <w:lang w:val="de-DE"/>
              </w:rPr>
            </w:pPr>
            <w:r w:rsidRPr="007D27CA">
              <w:rPr>
                <w:rFonts w:ascii="Segoe UI Symbol" w:hAnsi="Segoe UI Symbol" w:cs="Segoe UI Symbol"/>
                <w:lang w:val="en-US"/>
              </w:rPr>
              <w:t>✗</w:t>
            </w:r>
          </w:p>
        </w:tc>
        <w:tc>
          <w:tcPr>
            <w:tcW w:w="1247" w:type="dxa"/>
            <w:tcBorders>
              <w:top w:val="single" w:sz="4" w:space="0" w:color="000000"/>
              <w:left w:val="single" w:sz="4" w:space="0" w:color="000000"/>
              <w:bottom w:val="single" w:sz="4" w:space="0" w:color="000000"/>
              <w:right w:val="single" w:sz="4" w:space="0" w:color="000000"/>
            </w:tcBorders>
          </w:tcPr>
          <w:p w14:paraId="484DFD70" w14:textId="0D0580A4" w:rsidR="0034598E" w:rsidRPr="00691260" w:rsidRDefault="009935A4">
            <w:pPr>
              <w:pStyle w:val="Tabelleninhalt"/>
              <w:widowControl/>
              <w:suppressAutoHyphens/>
              <w:spacing w:before="0"/>
              <w:jc w:val="left"/>
              <w:rPr>
                <w:rStyle w:val="a6"/>
                <w:rFonts w:ascii="Calibri" w:hAnsi="Calibri"/>
                <w:sz w:val="22"/>
                <w:lang w:val="de-DE"/>
              </w:rPr>
            </w:pPr>
            <w:r w:rsidRPr="009935A4">
              <w:rPr>
                <w:rFonts w:ascii="Segoe UI Symbol" w:eastAsia="宋体" w:hAnsi="Segoe UI Symbol" w:cs="Segoe UI Symbol"/>
                <w:sz w:val="22"/>
                <w:lang w:val="en-US" w:eastAsia="zh-CN"/>
              </w:rPr>
              <w:t>✓</w:t>
            </w:r>
          </w:p>
        </w:tc>
      </w:tr>
      <w:tr w:rsidR="0034598E" w:rsidRPr="00691260" w14:paraId="2E7A67B1" w14:textId="77777777" w:rsidTr="007D27CA">
        <w:tc>
          <w:tcPr>
            <w:tcW w:w="3130" w:type="dxa"/>
            <w:tcBorders>
              <w:top w:val="single" w:sz="4" w:space="0" w:color="000000"/>
              <w:left w:val="single" w:sz="4" w:space="0" w:color="000000"/>
              <w:bottom w:val="single" w:sz="4" w:space="0" w:color="000000"/>
              <w:right w:val="single" w:sz="4" w:space="0" w:color="000000"/>
            </w:tcBorders>
          </w:tcPr>
          <w:p w14:paraId="43C5909B" w14:textId="096A808D" w:rsidR="0034598E" w:rsidRPr="00691260" w:rsidRDefault="00691260">
            <w:pPr>
              <w:pStyle w:val="Tabelleninhalt"/>
              <w:widowControl/>
              <w:suppressAutoHyphens/>
              <w:spacing w:before="0"/>
              <w:jc w:val="left"/>
              <w:rPr>
                <w:rFonts w:ascii="Calibri" w:hAnsi="Calibri"/>
                <w:sz w:val="22"/>
                <w:lang w:val="de-DE"/>
              </w:rPr>
            </w:pPr>
            <w:r>
              <w:rPr>
                <w:rFonts w:ascii="Calibri" w:hAnsi="Calibri"/>
                <w:sz w:val="22"/>
                <w:lang w:val="de-DE"/>
              </w:rPr>
              <w:lastRenderedPageBreak/>
              <w:t>ab-/ermahnen (‘warn</w:t>
            </w:r>
            <w:r>
              <w:rPr>
                <w:rFonts w:ascii="Calibri" w:hAnsi="Calibri"/>
                <w:sz w:val="22"/>
              </w:rPr>
              <w:t>’</w:t>
            </w:r>
            <w:r>
              <w:rPr>
                <w:rFonts w:ascii="Calibri" w:hAnsi="Calibri"/>
                <w:sz w:val="22"/>
                <w:lang w:val="de-DE"/>
              </w:rPr>
              <w:t>)</w:t>
            </w:r>
          </w:p>
        </w:tc>
        <w:tc>
          <w:tcPr>
            <w:tcW w:w="1247" w:type="dxa"/>
            <w:tcBorders>
              <w:top w:val="single" w:sz="4" w:space="0" w:color="000000"/>
              <w:left w:val="single" w:sz="4" w:space="0" w:color="000000"/>
              <w:bottom w:val="single" w:sz="4" w:space="0" w:color="000000"/>
              <w:right w:val="single" w:sz="4" w:space="0" w:color="000000"/>
            </w:tcBorders>
          </w:tcPr>
          <w:p w14:paraId="0D495FE1" w14:textId="215F2F3A" w:rsidR="0034598E" w:rsidRPr="00691260" w:rsidRDefault="009935A4">
            <w:pPr>
              <w:pStyle w:val="Tabelleninhalt"/>
              <w:widowControl/>
              <w:suppressAutoHyphens/>
              <w:spacing w:before="0"/>
              <w:jc w:val="left"/>
              <w:rPr>
                <w:rStyle w:val="a7"/>
                <w:rFonts w:ascii="Calibri" w:hAnsi="Calibri"/>
                <w:sz w:val="22"/>
                <w:lang w:val="de-DE"/>
              </w:rPr>
            </w:pPr>
            <w:r w:rsidRPr="009935A4">
              <w:rPr>
                <w:rFonts w:ascii="Segoe UI Symbol" w:eastAsia="宋体" w:hAnsi="Segoe UI Symbol" w:cs="Segoe UI Symbol"/>
                <w:sz w:val="22"/>
                <w:lang w:val="en-US" w:eastAsia="zh-CN"/>
              </w:rPr>
              <w:t>✓</w:t>
            </w:r>
          </w:p>
        </w:tc>
        <w:tc>
          <w:tcPr>
            <w:tcW w:w="1247" w:type="dxa"/>
            <w:tcBorders>
              <w:top w:val="single" w:sz="4" w:space="0" w:color="000000"/>
              <w:left w:val="single" w:sz="4" w:space="0" w:color="000000"/>
              <w:bottom w:val="single" w:sz="4" w:space="0" w:color="000000"/>
              <w:right w:val="single" w:sz="4" w:space="0" w:color="000000"/>
            </w:tcBorders>
          </w:tcPr>
          <w:p w14:paraId="52EFFED9" w14:textId="10326E1F" w:rsidR="0034598E" w:rsidRPr="00691260" w:rsidRDefault="007D27CA">
            <w:pPr>
              <w:pStyle w:val="Tabelleninhalt"/>
              <w:widowControl/>
              <w:suppressAutoHyphens/>
              <w:spacing w:before="0"/>
              <w:jc w:val="left"/>
              <w:rPr>
                <w:rStyle w:val="a7"/>
                <w:rFonts w:ascii="Calibri" w:hAnsi="Calibri"/>
                <w:sz w:val="22"/>
                <w:lang w:val="de-DE"/>
              </w:rPr>
            </w:pPr>
            <w:r w:rsidRPr="007D27CA">
              <w:rPr>
                <w:rFonts w:ascii="Segoe UI Symbol" w:hAnsi="Segoe UI Symbol" w:cs="Segoe UI Symbol"/>
                <w:lang w:val="en-US"/>
              </w:rPr>
              <w:t>✗</w:t>
            </w:r>
          </w:p>
        </w:tc>
        <w:tc>
          <w:tcPr>
            <w:tcW w:w="1247" w:type="dxa"/>
            <w:tcBorders>
              <w:top w:val="single" w:sz="4" w:space="0" w:color="000000"/>
              <w:left w:val="single" w:sz="4" w:space="0" w:color="000000"/>
              <w:bottom w:val="single" w:sz="4" w:space="0" w:color="000000"/>
              <w:right w:val="single" w:sz="4" w:space="0" w:color="000000"/>
            </w:tcBorders>
          </w:tcPr>
          <w:p w14:paraId="5C10A8F1" w14:textId="24034577" w:rsidR="0034598E" w:rsidRPr="00691260" w:rsidRDefault="007D27CA">
            <w:pPr>
              <w:pStyle w:val="Tabelleninhalt"/>
              <w:widowControl/>
              <w:suppressAutoHyphens/>
              <w:spacing w:before="0"/>
              <w:jc w:val="left"/>
              <w:rPr>
                <w:rStyle w:val="a7"/>
                <w:rFonts w:ascii="Calibri" w:hAnsi="Calibri"/>
                <w:sz w:val="22"/>
                <w:lang w:val="de-DE"/>
              </w:rPr>
            </w:pPr>
            <w:r w:rsidRPr="007D27CA">
              <w:rPr>
                <w:rFonts w:ascii="Segoe UI Symbol" w:hAnsi="Segoe UI Symbol" w:cs="Segoe UI Symbol"/>
                <w:lang w:val="en-US"/>
              </w:rPr>
              <w:t>✗</w:t>
            </w:r>
          </w:p>
        </w:tc>
        <w:tc>
          <w:tcPr>
            <w:tcW w:w="1247" w:type="dxa"/>
            <w:tcBorders>
              <w:top w:val="single" w:sz="4" w:space="0" w:color="000000"/>
              <w:left w:val="single" w:sz="4" w:space="0" w:color="000000"/>
              <w:bottom w:val="single" w:sz="4" w:space="0" w:color="000000"/>
              <w:right w:val="single" w:sz="4" w:space="0" w:color="000000"/>
            </w:tcBorders>
          </w:tcPr>
          <w:p w14:paraId="062E04CA" w14:textId="78130721" w:rsidR="0034598E" w:rsidRPr="00691260" w:rsidRDefault="009935A4">
            <w:pPr>
              <w:pStyle w:val="Tabelleninhalt"/>
              <w:widowControl/>
              <w:suppressAutoHyphens/>
              <w:spacing w:before="0"/>
              <w:jc w:val="left"/>
              <w:rPr>
                <w:rStyle w:val="a6"/>
                <w:rFonts w:ascii="Calibri" w:hAnsi="Calibri"/>
                <w:sz w:val="22"/>
                <w:lang w:val="de-DE"/>
              </w:rPr>
            </w:pPr>
            <w:r w:rsidRPr="009935A4">
              <w:rPr>
                <w:rFonts w:ascii="Segoe UI Symbol" w:eastAsia="宋体" w:hAnsi="Segoe UI Symbol" w:cs="Segoe UI Symbol"/>
                <w:sz w:val="22"/>
                <w:lang w:val="en-US" w:eastAsia="zh-CN"/>
              </w:rPr>
              <w:t>✓</w:t>
            </w:r>
          </w:p>
        </w:tc>
      </w:tr>
      <w:tr w:rsidR="0034598E" w:rsidRPr="00691260" w14:paraId="62D72BD9" w14:textId="77777777" w:rsidTr="007D27CA">
        <w:tc>
          <w:tcPr>
            <w:tcW w:w="3130" w:type="dxa"/>
            <w:tcBorders>
              <w:top w:val="single" w:sz="4" w:space="0" w:color="000000"/>
              <w:left w:val="single" w:sz="4" w:space="0" w:color="000000"/>
              <w:bottom w:val="single" w:sz="4" w:space="0" w:color="000000"/>
              <w:right w:val="single" w:sz="4" w:space="0" w:color="000000"/>
            </w:tcBorders>
          </w:tcPr>
          <w:p w14:paraId="61A7DB38" w14:textId="5D2124B5" w:rsidR="0034598E" w:rsidRPr="00691260" w:rsidRDefault="00691260">
            <w:pPr>
              <w:pStyle w:val="Tabelleninhalt"/>
              <w:widowControl/>
              <w:suppressAutoHyphens/>
              <w:spacing w:before="0"/>
              <w:jc w:val="left"/>
              <w:rPr>
                <w:rFonts w:ascii="Calibri" w:hAnsi="Calibri"/>
                <w:sz w:val="22"/>
                <w:lang w:val="de-DE"/>
              </w:rPr>
            </w:pPr>
            <w:r>
              <w:rPr>
                <w:rFonts w:ascii="Calibri" w:hAnsi="Calibri" w:hint="eastAsia"/>
                <w:sz w:val="22"/>
                <w:lang w:val="de-DE"/>
              </w:rPr>
              <w:t>e</w:t>
            </w:r>
            <w:r>
              <w:rPr>
                <w:rFonts w:ascii="Calibri" w:hAnsi="Calibri"/>
                <w:sz w:val="22"/>
                <w:lang w:val="de-DE"/>
              </w:rPr>
              <w:t>rinnern</w:t>
            </w:r>
            <w:r w:rsidR="009935A4">
              <w:rPr>
                <w:rFonts w:ascii="Calibri" w:hAnsi="Calibri"/>
                <w:sz w:val="22"/>
                <w:lang w:val="de-DE"/>
              </w:rPr>
              <w:t xml:space="preserve"> (‘</w:t>
            </w:r>
            <w:proofErr w:type="spellStart"/>
            <w:r w:rsidR="009935A4">
              <w:rPr>
                <w:rFonts w:ascii="Calibri" w:hAnsi="Calibri"/>
                <w:sz w:val="22"/>
                <w:lang w:val="de-DE"/>
              </w:rPr>
              <w:t>remind</w:t>
            </w:r>
            <w:proofErr w:type="spellEnd"/>
            <w:r w:rsidR="009935A4">
              <w:rPr>
                <w:rFonts w:ascii="Calibri" w:hAnsi="Calibri"/>
                <w:sz w:val="22"/>
              </w:rPr>
              <w:t>’</w:t>
            </w:r>
            <w:r w:rsidR="009935A4">
              <w:rPr>
                <w:rFonts w:ascii="Calibri" w:hAnsi="Calibri"/>
                <w:sz w:val="22"/>
                <w:lang w:val="de-DE"/>
              </w:rPr>
              <w:t>)</w:t>
            </w:r>
          </w:p>
        </w:tc>
        <w:tc>
          <w:tcPr>
            <w:tcW w:w="1247" w:type="dxa"/>
            <w:tcBorders>
              <w:top w:val="single" w:sz="4" w:space="0" w:color="000000"/>
              <w:left w:val="single" w:sz="4" w:space="0" w:color="000000"/>
              <w:bottom w:val="single" w:sz="4" w:space="0" w:color="000000"/>
              <w:right w:val="single" w:sz="4" w:space="0" w:color="000000"/>
            </w:tcBorders>
          </w:tcPr>
          <w:p w14:paraId="7F91E1F9" w14:textId="5BA39464" w:rsidR="0034598E" w:rsidRPr="00691260" w:rsidRDefault="009935A4">
            <w:pPr>
              <w:pStyle w:val="Tabelleninhalt"/>
              <w:widowControl/>
              <w:suppressAutoHyphens/>
              <w:spacing w:before="0"/>
              <w:jc w:val="left"/>
              <w:rPr>
                <w:rStyle w:val="a7"/>
                <w:rFonts w:ascii="Calibri" w:hAnsi="Calibri"/>
                <w:sz w:val="22"/>
                <w:lang w:val="de-DE"/>
              </w:rPr>
            </w:pPr>
            <w:r w:rsidRPr="009935A4">
              <w:rPr>
                <w:rFonts w:ascii="Segoe UI Symbol" w:eastAsia="宋体" w:hAnsi="Segoe UI Symbol" w:cs="Segoe UI Symbol"/>
                <w:sz w:val="22"/>
                <w:lang w:val="en-US" w:eastAsia="zh-CN"/>
              </w:rPr>
              <w:t>✓</w:t>
            </w:r>
          </w:p>
        </w:tc>
        <w:tc>
          <w:tcPr>
            <w:tcW w:w="1247" w:type="dxa"/>
            <w:tcBorders>
              <w:top w:val="single" w:sz="4" w:space="0" w:color="000000"/>
              <w:left w:val="single" w:sz="4" w:space="0" w:color="000000"/>
              <w:bottom w:val="single" w:sz="4" w:space="0" w:color="000000"/>
              <w:right w:val="single" w:sz="4" w:space="0" w:color="000000"/>
            </w:tcBorders>
          </w:tcPr>
          <w:p w14:paraId="1A9701E6" w14:textId="79B75BD9" w:rsidR="0034598E" w:rsidRPr="00691260" w:rsidRDefault="007D27CA">
            <w:pPr>
              <w:pStyle w:val="Tabelleninhalt"/>
              <w:widowControl/>
              <w:suppressAutoHyphens/>
              <w:spacing w:before="0"/>
              <w:jc w:val="left"/>
              <w:rPr>
                <w:rStyle w:val="a7"/>
                <w:rFonts w:ascii="Calibri" w:hAnsi="Calibri"/>
                <w:sz w:val="22"/>
                <w:lang w:val="de-DE"/>
              </w:rPr>
            </w:pPr>
            <w:r w:rsidRPr="007D27CA">
              <w:rPr>
                <w:rFonts w:ascii="Segoe UI Symbol" w:hAnsi="Segoe UI Symbol" w:cs="Segoe UI Symbol"/>
                <w:lang w:val="en-US"/>
              </w:rPr>
              <w:t>✗</w:t>
            </w:r>
          </w:p>
        </w:tc>
        <w:tc>
          <w:tcPr>
            <w:tcW w:w="1247" w:type="dxa"/>
            <w:tcBorders>
              <w:top w:val="single" w:sz="4" w:space="0" w:color="000000"/>
              <w:left w:val="single" w:sz="4" w:space="0" w:color="000000"/>
              <w:bottom w:val="single" w:sz="4" w:space="0" w:color="000000"/>
              <w:right w:val="single" w:sz="4" w:space="0" w:color="000000"/>
            </w:tcBorders>
          </w:tcPr>
          <w:p w14:paraId="2E309286" w14:textId="0BFB5458" w:rsidR="0034598E" w:rsidRPr="00691260" w:rsidRDefault="007D27CA">
            <w:pPr>
              <w:pStyle w:val="Tabelleninhalt"/>
              <w:widowControl/>
              <w:suppressAutoHyphens/>
              <w:spacing w:before="0"/>
              <w:jc w:val="left"/>
              <w:rPr>
                <w:rStyle w:val="a7"/>
                <w:rFonts w:ascii="Calibri" w:hAnsi="Calibri"/>
                <w:sz w:val="22"/>
                <w:lang w:val="de-DE"/>
              </w:rPr>
            </w:pPr>
            <w:r w:rsidRPr="009935A4">
              <w:rPr>
                <w:rFonts w:ascii="Segoe UI Symbol" w:eastAsia="宋体" w:hAnsi="Segoe UI Symbol" w:cs="Segoe UI Symbol"/>
                <w:sz w:val="22"/>
                <w:lang w:val="en-US" w:eastAsia="zh-CN"/>
              </w:rPr>
              <w:t>✓</w:t>
            </w:r>
          </w:p>
        </w:tc>
        <w:tc>
          <w:tcPr>
            <w:tcW w:w="1247" w:type="dxa"/>
            <w:tcBorders>
              <w:top w:val="single" w:sz="4" w:space="0" w:color="000000"/>
              <w:left w:val="single" w:sz="4" w:space="0" w:color="000000"/>
              <w:bottom w:val="single" w:sz="4" w:space="0" w:color="000000"/>
              <w:right w:val="single" w:sz="4" w:space="0" w:color="000000"/>
            </w:tcBorders>
          </w:tcPr>
          <w:p w14:paraId="1871DA7A" w14:textId="4652F879" w:rsidR="0034598E" w:rsidRPr="00691260" w:rsidRDefault="009935A4">
            <w:pPr>
              <w:pStyle w:val="Tabelleninhalt"/>
              <w:widowControl/>
              <w:suppressAutoHyphens/>
              <w:spacing w:before="0"/>
              <w:jc w:val="left"/>
              <w:rPr>
                <w:rStyle w:val="a6"/>
                <w:rFonts w:ascii="Calibri" w:hAnsi="Calibri"/>
                <w:sz w:val="22"/>
                <w:lang w:val="de-DE"/>
              </w:rPr>
            </w:pPr>
            <w:r w:rsidRPr="009935A4">
              <w:rPr>
                <w:rFonts w:ascii="Segoe UI Symbol" w:eastAsia="宋体" w:hAnsi="Segoe UI Symbol" w:cs="Segoe UI Symbol"/>
                <w:sz w:val="22"/>
                <w:lang w:val="en-US" w:eastAsia="zh-CN"/>
              </w:rPr>
              <w:t>✓</w:t>
            </w:r>
          </w:p>
        </w:tc>
      </w:tr>
      <w:tr w:rsidR="0034598E" w:rsidRPr="00691260" w14:paraId="6038534B" w14:textId="77777777" w:rsidTr="007D27CA">
        <w:tc>
          <w:tcPr>
            <w:tcW w:w="3130" w:type="dxa"/>
            <w:tcBorders>
              <w:top w:val="single" w:sz="4" w:space="0" w:color="000000"/>
              <w:left w:val="single" w:sz="4" w:space="0" w:color="000000"/>
              <w:bottom w:val="single" w:sz="4" w:space="0" w:color="000000"/>
              <w:right w:val="single" w:sz="4" w:space="0" w:color="000000"/>
            </w:tcBorders>
          </w:tcPr>
          <w:p w14:paraId="06390D6F" w14:textId="7DB759AD" w:rsidR="0034598E" w:rsidRPr="00691260" w:rsidRDefault="00691260">
            <w:pPr>
              <w:pStyle w:val="Tabelleninhalt"/>
              <w:widowControl/>
              <w:suppressAutoHyphens/>
              <w:spacing w:before="0"/>
              <w:jc w:val="left"/>
              <w:rPr>
                <w:rFonts w:ascii="Calibri" w:hAnsi="Calibri"/>
                <w:sz w:val="22"/>
                <w:lang w:val="de-DE"/>
              </w:rPr>
            </w:pPr>
            <w:r>
              <w:rPr>
                <w:rFonts w:ascii="Calibri" w:hAnsi="Calibri" w:hint="eastAsia"/>
                <w:sz w:val="22"/>
                <w:lang w:val="de-DE"/>
              </w:rPr>
              <w:t>v</w:t>
            </w:r>
            <w:r>
              <w:rPr>
                <w:rFonts w:ascii="Calibri" w:hAnsi="Calibri"/>
                <w:sz w:val="22"/>
                <w:lang w:val="de-DE"/>
              </w:rPr>
              <w:t>ergessen</w:t>
            </w:r>
            <w:r w:rsidR="009935A4">
              <w:rPr>
                <w:rFonts w:ascii="Calibri" w:hAnsi="Calibri"/>
                <w:sz w:val="22"/>
                <w:lang w:val="de-DE"/>
              </w:rPr>
              <w:t xml:space="preserve"> (‘</w:t>
            </w:r>
            <w:proofErr w:type="spellStart"/>
            <w:r w:rsidR="009935A4">
              <w:rPr>
                <w:rFonts w:ascii="Calibri" w:hAnsi="Calibri"/>
                <w:sz w:val="22"/>
                <w:lang w:val="de-DE"/>
              </w:rPr>
              <w:t>forget</w:t>
            </w:r>
            <w:proofErr w:type="spellEnd"/>
            <w:r w:rsidR="009935A4">
              <w:rPr>
                <w:rFonts w:ascii="Calibri" w:hAnsi="Calibri"/>
                <w:sz w:val="22"/>
              </w:rPr>
              <w:t>’</w:t>
            </w:r>
            <w:r w:rsidR="009935A4">
              <w:rPr>
                <w:rFonts w:ascii="Calibri" w:hAnsi="Calibri"/>
                <w:sz w:val="22"/>
                <w:lang w:val="de-DE"/>
              </w:rPr>
              <w:t>)</w:t>
            </w:r>
          </w:p>
        </w:tc>
        <w:tc>
          <w:tcPr>
            <w:tcW w:w="1247" w:type="dxa"/>
            <w:tcBorders>
              <w:top w:val="single" w:sz="4" w:space="0" w:color="000000"/>
              <w:left w:val="single" w:sz="4" w:space="0" w:color="000000"/>
              <w:bottom w:val="single" w:sz="4" w:space="0" w:color="000000"/>
              <w:right w:val="single" w:sz="4" w:space="0" w:color="000000"/>
            </w:tcBorders>
          </w:tcPr>
          <w:p w14:paraId="55C50A61" w14:textId="2D80B5BE" w:rsidR="0034598E" w:rsidRPr="00691260" w:rsidRDefault="009935A4">
            <w:pPr>
              <w:pStyle w:val="Tabelleninhalt"/>
              <w:widowControl/>
              <w:suppressAutoHyphens/>
              <w:spacing w:before="0"/>
              <w:jc w:val="left"/>
              <w:rPr>
                <w:rStyle w:val="a7"/>
                <w:rFonts w:ascii="Calibri" w:hAnsi="Calibri"/>
                <w:sz w:val="22"/>
                <w:lang w:val="de-DE"/>
              </w:rPr>
            </w:pPr>
            <w:r w:rsidRPr="009935A4">
              <w:rPr>
                <w:rFonts w:ascii="Segoe UI Symbol" w:eastAsia="宋体" w:hAnsi="Segoe UI Symbol" w:cs="Segoe UI Symbol"/>
                <w:sz w:val="22"/>
                <w:lang w:val="en-US" w:eastAsia="zh-CN"/>
              </w:rPr>
              <w:t>✓</w:t>
            </w:r>
          </w:p>
        </w:tc>
        <w:tc>
          <w:tcPr>
            <w:tcW w:w="1247" w:type="dxa"/>
            <w:tcBorders>
              <w:top w:val="single" w:sz="4" w:space="0" w:color="000000"/>
              <w:left w:val="single" w:sz="4" w:space="0" w:color="000000"/>
              <w:bottom w:val="single" w:sz="4" w:space="0" w:color="000000"/>
              <w:right w:val="single" w:sz="4" w:space="0" w:color="000000"/>
            </w:tcBorders>
          </w:tcPr>
          <w:p w14:paraId="032C07C7" w14:textId="0A4B83B4" w:rsidR="0034598E" w:rsidRPr="00691260" w:rsidRDefault="007D27CA">
            <w:pPr>
              <w:pStyle w:val="Tabelleninhalt"/>
              <w:widowControl/>
              <w:suppressAutoHyphens/>
              <w:spacing w:before="0"/>
              <w:jc w:val="left"/>
              <w:rPr>
                <w:rStyle w:val="a7"/>
                <w:rFonts w:ascii="Calibri" w:hAnsi="Calibri"/>
                <w:sz w:val="22"/>
                <w:lang w:val="de-DE"/>
              </w:rPr>
            </w:pPr>
            <w:r w:rsidRPr="007D27CA">
              <w:rPr>
                <w:rFonts w:ascii="Segoe UI Symbol" w:hAnsi="Segoe UI Symbol" w:cs="Segoe UI Symbol"/>
                <w:lang w:val="en-US"/>
              </w:rPr>
              <w:t>✗</w:t>
            </w:r>
          </w:p>
        </w:tc>
        <w:tc>
          <w:tcPr>
            <w:tcW w:w="1247" w:type="dxa"/>
            <w:tcBorders>
              <w:top w:val="single" w:sz="4" w:space="0" w:color="000000"/>
              <w:left w:val="single" w:sz="4" w:space="0" w:color="000000"/>
              <w:bottom w:val="single" w:sz="4" w:space="0" w:color="000000"/>
              <w:right w:val="single" w:sz="4" w:space="0" w:color="000000"/>
            </w:tcBorders>
          </w:tcPr>
          <w:p w14:paraId="4B331D48" w14:textId="4A25174A" w:rsidR="0034598E" w:rsidRPr="00691260" w:rsidRDefault="007D27CA">
            <w:pPr>
              <w:pStyle w:val="Tabelleninhalt"/>
              <w:widowControl/>
              <w:suppressAutoHyphens/>
              <w:spacing w:before="0"/>
              <w:jc w:val="left"/>
              <w:rPr>
                <w:rStyle w:val="a7"/>
                <w:rFonts w:ascii="Calibri" w:hAnsi="Calibri"/>
                <w:sz w:val="22"/>
                <w:lang w:val="de-DE"/>
              </w:rPr>
            </w:pPr>
            <w:r w:rsidRPr="009935A4">
              <w:rPr>
                <w:rFonts w:ascii="Segoe UI Symbol" w:eastAsia="宋体" w:hAnsi="Segoe UI Symbol" w:cs="Segoe UI Symbol"/>
                <w:sz w:val="22"/>
                <w:lang w:val="en-US" w:eastAsia="zh-CN"/>
              </w:rPr>
              <w:t>✓</w:t>
            </w:r>
          </w:p>
        </w:tc>
        <w:tc>
          <w:tcPr>
            <w:tcW w:w="1247" w:type="dxa"/>
            <w:tcBorders>
              <w:top w:val="single" w:sz="4" w:space="0" w:color="000000"/>
              <w:left w:val="single" w:sz="4" w:space="0" w:color="000000"/>
              <w:bottom w:val="single" w:sz="4" w:space="0" w:color="000000"/>
              <w:right w:val="single" w:sz="4" w:space="0" w:color="000000"/>
            </w:tcBorders>
          </w:tcPr>
          <w:p w14:paraId="02F731A6" w14:textId="271AB308" w:rsidR="0034598E" w:rsidRPr="00691260" w:rsidRDefault="009935A4">
            <w:pPr>
              <w:pStyle w:val="Tabelleninhalt"/>
              <w:widowControl/>
              <w:suppressAutoHyphens/>
              <w:spacing w:before="0"/>
              <w:jc w:val="left"/>
              <w:rPr>
                <w:rStyle w:val="a6"/>
                <w:rFonts w:ascii="Calibri" w:hAnsi="Calibri"/>
                <w:sz w:val="22"/>
                <w:lang w:val="de-DE"/>
              </w:rPr>
            </w:pPr>
            <w:r w:rsidRPr="009935A4">
              <w:rPr>
                <w:rFonts w:ascii="Segoe UI Symbol" w:eastAsia="宋体" w:hAnsi="Segoe UI Symbol" w:cs="Segoe UI Symbol"/>
                <w:sz w:val="22"/>
                <w:lang w:val="en-US" w:eastAsia="zh-CN"/>
              </w:rPr>
              <w:t>✓</w:t>
            </w:r>
          </w:p>
        </w:tc>
      </w:tr>
      <w:tr w:rsidR="00691260" w:rsidRPr="00691260" w14:paraId="69E7EBCF" w14:textId="77777777" w:rsidTr="007D27CA">
        <w:tc>
          <w:tcPr>
            <w:tcW w:w="3130" w:type="dxa"/>
            <w:tcBorders>
              <w:top w:val="single" w:sz="4" w:space="0" w:color="000000"/>
              <w:left w:val="single" w:sz="4" w:space="0" w:color="000000"/>
              <w:bottom w:val="single" w:sz="4" w:space="0" w:color="000000"/>
              <w:right w:val="single" w:sz="4" w:space="0" w:color="000000"/>
            </w:tcBorders>
          </w:tcPr>
          <w:p w14:paraId="08152521" w14:textId="07989471" w:rsidR="00691260" w:rsidRDefault="00691260">
            <w:pPr>
              <w:pStyle w:val="Tabelleninhalt"/>
              <w:widowControl/>
              <w:suppressAutoHyphens/>
              <w:spacing w:before="0"/>
              <w:jc w:val="left"/>
              <w:rPr>
                <w:rFonts w:ascii="Calibri" w:hAnsi="Calibri"/>
                <w:sz w:val="22"/>
                <w:lang w:val="de-DE"/>
              </w:rPr>
            </w:pPr>
            <w:r>
              <w:rPr>
                <w:rFonts w:ascii="Calibri" w:hAnsi="Calibri" w:hint="eastAsia"/>
                <w:sz w:val="22"/>
                <w:lang w:val="de-DE"/>
              </w:rPr>
              <w:t>a</w:t>
            </w:r>
            <w:r>
              <w:rPr>
                <w:rFonts w:ascii="Calibri" w:hAnsi="Calibri"/>
                <w:sz w:val="22"/>
                <w:lang w:val="de-DE"/>
              </w:rPr>
              <w:t>usreden</w:t>
            </w:r>
            <w:r w:rsidR="009935A4">
              <w:rPr>
                <w:rFonts w:ascii="Calibri" w:hAnsi="Calibri"/>
                <w:sz w:val="22"/>
                <w:lang w:val="de-DE"/>
              </w:rPr>
              <w:t xml:space="preserve"> (‘</w:t>
            </w:r>
            <w:proofErr w:type="spellStart"/>
            <w:r w:rsidR="009935A4">
              <w:rPr>
                <w:rFonts w:ascii="Calibri" w:hAnsi="Calibri"/>
                <w:sz w:val="22"/>
                <w:lang w:val="de-DE"/>
              </w:rPr>
              <w:t>talk</w:t>
            </w:r>
            <w:proofErr w:type="spellEnd"/>
            <w:r w:rsidR="009935A4">
              <w:rPr>
                <w:rFonts w:ascii="Calibri" w:hAnsi="Calibri"/>
                <w:sz w:val="22"/>
                <w:lang w:val="de-DE"/>
              </w:rPr>
              <w:t xml:space="preserve"> out</w:t>
            </w:r>
            <w:r w:rsidR="009935A4">
              <w:rPr>
                <w:rFonts w:ascii="Calibri" w:hAnsi="Calibri"/>
                <w:sz w:val="22"/>
              </w:rPr>
              <w:t>’)</w:t>
            </w:r>
          </w:p>
        </w:tc>
        <w:tc>
          <w:tcPr>
            <w:tcW w:w="1247" w:type="dxa"/>
            <w:tcBorders>
              <w:top w:val="single" w:sz="4" w:space="0" w:color="000000"/>
              <w:left w:val="single" w:sz="4" w:space="0" w:color="000000"/>
              <w:bottom w:val="single" w:sz="4" w:space="0" w:color="000000"/>
              <w:right w:val="single" w:sz="4" w:space="0" w:color="000000"/>
            </w:tcBorders>
          </w:tcPr>
          <w:p w14:paraId="2E3E0A7A" w14:textId="3DC905B4" w:rsidR="00691260" w:rsidRPr="00691260" w:rsidRDefault="009935A4">
            <w:pPr>
              <w:pStyle w:val="Tabelleninhalt"/>
              <w:widowControl/>
              <w:suppressAutoHyphens/>
              <w:spacing w:before="0"/>
              <w:jc w:val="left"/>
              <w:rPr>
                <w:rStyle w:val="a7"/>
                <w:rFonts w:ascii="Calibri" w:hAnsi="Calibri"/>
                <w:sz w:val="22"/>
                <w:lang w:val="de-DE"/>
              </w:rPr>
            </w:pPr>
            <w:r w:rsidRPr="009935A4">
              <w:rPr>
                <w:rFonts w:ascii="Segoe UI Symbol" w:eastAsia="宋体" w:hAnsi="Segoe UI Symbol" w:cs="Segoe UI Symbol"/>
                <w:sz w:val="22"/>
                <w:lang w:val="en-US" w:eastAsia="zh-CN"/>
              </w:rPr>
              <w:t>✓</w:t>
            </w:r>
          </w:p>
        </w:tc>
        <w:tc>
          <w:tcPr>
            <w:tcW w:w="1247" w:type="dxa"/>
            <w:tcBorders>
              <w:top w:val="single" w:sz="4" w:space="0" w:color="000000"/>
              <w:left w:val="single" w:sz="4" w:space="0" w:color="000000"/>
              <w:bottom w:val="single" w:sz="4" w:space="0" w:color="000000"/>
              <w:right w:val="single" w:sz="4" w:space="0" w:color="000000"/>
            </w:tcBorders>
          </w:tcPr>
          <w:p w14:paraId="1D24B999" w14:textId="363697E7" w:rsidR="00691260" w:rsidRPr="00691260" w:rsidRDefault="007D27CA">
            <w:pPr>
              <w:pStyle w:val="Tabelleninhalt"/>
              <w:widowControl/>
              <w:suppressAutoHyphens/>
              <w:spacing w:before="0"/>
              <w:jc w:val="left"/>
              <w:rPr>
                <w:rStyle w:val="a7"/>
                <w:rFonts w:ascii="Calibri" w:hAnsi="Calibri"/>
                <w:sz w:val="22"/>
                <w:lang w:val="de-DE"/>
              </w:rPr>
            </w:pPr>
            <w:r w:rsidRPr="009935A4">
              <w:rPr>
                <w:rFonts w:ascii="Segoe UI Symbol" w:eastAsia="宋体" w:hAnsi="Segoe UI Symbol" w:cs="Segoe UI Symbol"/>
                <w:sz w:val="22"/>
                <w:lang w:val="en-US" w:eastAsia="zh-CN"/>
              </w:rPr>
              <w:t>✓</w:t>
            </w:r>
          </w:p>
        </w:tc>
        <w:tc>
          <w:tcPr>
            <w:tcW w:w="1247" w:type="dxa"/>
            <w:tcBorders>
              <w:top w:val="single" w:sz="4" w:space="0" w:color="000000"/>
              <w:left w:val="single" w:sz="4" w:space="0" w:color="000000"/>
              <w:bottom w:val="single" w:sz="4" w:space="0" w:color="000000"/>
              <w:right w:val="single" w:sz="4" w:space="0" w:color="000000"/>
            </w:tcBorders>
          </w:tcPr>
          <w:p w14:paraId="24F0DCCE" w14:textId="2C8CB2E2" w:rsidR="00691260" w:rsidRPr="00691260" w:rsidRDefault="007D27CA">
            <w:pPr>
              <w:pStyle w:val="Tabelleninhalt"/>
              <w:widowControl/>
              <w:suppressAutoHyphens/>
              <w:spacing w:before="0"/>
              <w:jc w:val="left"/>
              <w:rPr>
                <w:rStyle w:val="a7"/>
                <w:rFonts w:ascii="Calibri" w:hAnsi="Calibri"/>
                <w:sz w:val="22"/>
                <w:lang w:val="de-DE"/>
              </w:rPr>
            </w:pPr>
            <w:r w:rsidRPr="007D27CA">
              <w:rPr>
                <w:rFonts w:ascii="Segoe UI Symbol" w:hAnsi="Segoe UI Symbol" w:cs="Segoe UI Symbol"/>
                <w:lang w:val="en-US"/>
              </w:rPr>
              <w:t>✗</w:t>
            </w:r>
          </w:p>
        </w:tc>
        <w:tc>
          <w:tcPr>
            <w:tcW w:w="1247" w:type="dxa"/>
            <w:tcBorders>
              <w:top w:val="single" w:sz="4" w:space="0" w:color="000000"/>
              <w:left w:val="single" w:sz="4" w:space="0" w:color="000000"/>
              <w:bottom w:val="single" w:sz="4" w:space="0" w:color="000000"/>
              <w:right w:val="single" w:sz="4" w:space="0" w:color="000000"/>
            </w:tcBorders>
          </w:tcPr>
          <w:p w14:paraId="4753837B" w14:textId="64D03F6F" w:rsidR="00691260" w:rsidRPr="00691260" w:rsidRDefault="009935A4">
            <w:pPr>
              <w:pStyle w:val="Tabelleninhalt"/>
              <w:widowControl/>
              <w:suppressAutoHyphens/>
              <w:spacing w:before="0"/>
              <w:jc w:val="left"/>
              <w:rPr>
                <w:rStyle w:val="a6"/>
                <w:rFonts w:ascii="Calibri" w:hAnsi="Calibri"/>
                <w:sz w:val="22"/>
                <w:lang w:val="de-DE"/>
              </w:rPr>
            </w:pPr>
            <w:r w:rsidRPr="009935A4">
              <w:rPr>
                <w:rFonts w:ascii="Segoe UI Symbol" w:eastAsia="宋体" w:hAnsi="Segoe UI Symbol" w:cs="Segoe UI Symbol"/>
                <w:sz w:val="22"/>
                <w:lang w:val="en-US" w:eastAsia="zh-CN"/>
              </w:rPr>
              <w:t>✓</w:t>
            </w:r>
          </w:p>
        </w:tc>
      </w:tr>
      <w:tr w:rsidR="00691260" w:rsidRPr="00691260" w14:paraId="1005FB09" w14:textId="77777777" w:rsidTr="007D27CA">
        <w:tc>
          <w:tcPr>
            <w:tcW w:w="3130" w:type="dxa"/>
            <w:tcBorders>
              <w:top w:val="single" w:sz="4" w:space="0" w:color="000000"/>
              <w:left w:val="single" w:sz="4" w:space="0" w:color="000000"/>
              <w:bottom w:val="single" w:sz="4" w:space="0" w:color="000000"/>
              <w:right w:val="single" w:sz="4" w:space="0" w:color="000000"/>
            </w:tcBorders>
          </w:tcPr>
          <w:p w14:paraId="158FD0F8" w14:textId="34FC8D3D" w:rsidR="00691260" w:rsidRDefault="009935A4">
            <w:pPr>
              <w:pStyle w:val="Tabelleninhalt"/>
              <w:widowControl/>
              <w:suppressAutoHyphens/>
              <w:spacing w:before="0"/>
              <w:jc w:val="left"/>
              <w:rPr>
                <w:rFonts w:ascii="Calibri" w:hAnsi="Calibri"/>
                <w:sz w:val="22"/>
                <w:lang w:val="de-DE"/>
              </w:rPr>
            </w:pPr>
            <w:r>
              <w:rPr>
                <w:rFonts w:ascii="Calibri" w:hAnsi="Calibri" w:hint="eastAsia"/>
                <w:sz w:val="22"/>
                <w:lang w:val="de-DE"/>
              </w:rPr>
              <w:t>b</w:t>
            </w:r>
            <w:r>
              <w:rPr>
                <w:rFonts w:ascii="Calibri" w:hAnsi="Calibri"/>
                <w:sz w:val="22"/>
                <w:lang w:val="de-DE"/>
              </w:rPr>
              <w:t>estimmen (‘</w:t>
            </w:r>
            <w:proofErr w:type="spellStart"/>
            <w:r>
              <w:rPr>
                <w:rFonts w:ascii="Calibri" w:hAnsi="Calibri"/>
                <w:sz w:val="22"/>
                <w:lang w:val="de-DE"/>
              </w:rPr>
              <w:t>decide</w:t>
            </w:r>
            <w:proofErr w:type="spellEnd"/>
            <w:r>
              <w:rPr>
                <w:rFonts w:ascii="Calibri" w:hAnsi="Calibri"/>
                <w:sz w:val="22"/>
              </w:rPr>
              <w:t>’</w:t>
            </w:r>
            <w:r>
              <w:rPr>
                <w:rFonts w:ascii="Calibri" w:hAnsi="Calibri"/>
                <w:sz w:val="22"/>
                <w:lang w:val="de-DE"/>
              </w:rPr>
              <w:t>)</w:t>
            </w:r>
          </w:p>
        </w:tc>
        <w:tc>
          <w:tcPr>
            <w:tcW w:w="1247" w:type="dxa"/>
            <w:tcBorders>
              <w:top w:val="single" w:sz="4" w:space="0" w:color="000000"/>
              <w:left w:val="single" w:sz="4" w:space="0" w:color="000000"/>
              <w:bottom w:val="single" w:sz="4" w:space="0" w:color="000000"/>
              <w:right w:val="single" w:sz="4" w:space="0" w:color="000000"/>
            </w:tcBorders>
          </w:tcPr>
          <w:p w14:paraId="49507211" w14:textId="63EC8F66" w:rsidR="00691260" w:rsidRPr="00691260" w:rsidRDefault="009935A4">
            <w:pPr>
              <w:pStyle w:val="Tabelleninhalt"/>
              <w:widowControl/>
              <w:suppressAutoHyphens/>
              <w:spacing w:before="0"/>
              <w:jc w:val="left"/>
              <w:rPr>
                <w:rStyle w:val="a7"/>
                <w:rFonts w:ascii="Calibri" w:hAnsi="Calibri"/>
                <w:sz w:val="22"/>
                <w:lang w:val="de-DE"/>
              </w:rPr>
            </w:pPr>
            <w:r w:rsidRPr="009935A4">
              <w:rPr>
                <w:rFonts w:ascii="Segoe UI Symbol" w:eastAsia="宋体" w:hAnsi="Segoe UI Symbol" w:cs="Segoe UI Symbol"/>
                <w:sz w:val="22"/>
                <w:lang w:val="en-US" w:eastAsia="zh-CN"/>
              </w:rPr>
              <w:t>✓</w:t>
            </w:r>
          </w:p>
        </w:tc>
        <w:tc>
          <w:tcPr>
            <w:tcW w:w="1247" w:type="dxa"/>
            <w:tcBorders>
              <w:top w:val="single" w:sz="4" w:space="0" w:color="000000"/>
              <w:left w:val="single" w:sz="4" w:space="0" w:color="000000"/>
              <w:bottom w:val="single" w:sz="4" w:space="0" w:color="000000"/>
              <w:right w:val="single" w:sz="4" w:space="0" w:color="000000"/>
            </w:tcBorders>
          </w:tcPr>
          <w:p w14:paraId="2E34C3F4" w14:textId="676E56CD" w:rsidR="00691260" w:rsidRPr="00691260" w:rsidRDefault="007D27CA">
            <w:pPr>
              <w:pStyle w:val="Tabelleninhalt"/>
              <w:widowControl/>
              <w:suppressAutoHyphens/>
              <w:spacing w:before="0"/>
              <w:jc w:val="left"/>
              <w:rPr>
                <w:rStyle w:val="a7"/>
                <w:rFonts w:ascii="Calibri" w:hAnsi="Calibri"/>
                <w:sz w:val="22"/>
                <w:lang w:val="de-DE"/>
              </w:rPr>
            </w:pPr>
            <w:r w:rsidRPr="009935A4">
              <w:rPr>
                <w:rFonts w:ascii="Segoe UI Symbol" w:eastAsia="宋体" w:hAnsi="Segoe UI Symbol" w:cs="Segoe UI Symbol"/>
                <w:sz w:val="22"/>
                <w:lang w:val="en-US" w:eastAsia="zh-CN"/>
              </w:rPr>
              <w:t>✓</w:t>
            </w:r>
          </w:p>
        </w:tc>
        <w:tc>
          <w:tcPr>
            <w:tcW w:w="1247" w:type="dxa"/>
            <w:tcBorders>
              <w:top w:val="single" w:sz="4" w:space="0" w:color="000000"/>
              <w:left w:val="single" w:sz="4" w:space="0" w:color="000000"/>
              <w:bottom w:val="single" w:sz="4" w:space="0" w:color="000000"/>
              <w:right w:val="single" w:sz="4" w:space="0" w:color="000000"/>
            </w:tcBorders>
          </w:tcPr>
          <w:p w14:paraId="394E2FF2" w14:textId="2CB75AF9" w:rsidR="00691260" w:rsidRPr="00691260" w:rsidRDefault="007D27CA">
            <w:pPr>
              <w:pStyle w:val="Tabelleninhalt"/>
              <w:widowControl/>
              <w:suppressAutoHyphens/>
              <w:spacing w:before="0"/>
              <w:jc w:val="left"/>
              <w:rPr>
                <w:rStyle w:val="a7"/>
                <w:rFonts w:ascii="Calibri" w:hAnsi="Calibri"/>
                <w:sz w:val="22"/>
                <w:lang w:val="de-DE"/>
              </w:rPr>
            </w:pPr>
            <w:r w:rsidRPr="007D27CA">
              <w:rPr>
                <w:rFonts w:ascii="Segoe UI Symbol" w:hAnsi="Segoe UI Symbol" w:cs="Segoe UI Symbol"/>
                <w:lang w:val="en-US"/>
              </w:rPr>
              <w:t>✗</w:t>
            </w:r>
          </w:p>
        </w:tc>
        <w:tc>
          <w:tcPr>
            <w:tcW w:w="1247" w:type="dxa"/>
            <w:tcBorders>
              <w:top w:val="single" w:sz="4" w:space="0" w:color="000000"/>
              <w:left w:val="single" w:sz="4" w:space="0" w:color="000000"/>
              <w:bottom w:val="single" w:sz="4" w:space="0" w:color="000000"/>
              <w:right w:val="single" w:sz="4" w:space="0" w:color="000000"/>
            </w:tcBorders>
          </w:tcPr>
          <w:p w14:paraId="07923B9F" w14:textId="35DC7062" w:rsidR="00691260" w:rsidRPr="00691260" w:rsidRDefault="009935A4">
            <w:pPr>
              <w:pStyle w:val="Tabelleninhalt"/>
              <w:widowControl/>
              <w:suppressAutoHyphens/>
              <w:spacing w:before="0"/>
              <w:jc w:val="left"/>
              <w:rPr>
                <w:rStyle w:val="a6"/>
                <w:rFonts w:ascii="Calibri" w:hAnsi="Calibri"/>
                <w:sz w:val="22"/>
                <w:lang w:val="de-DE"/>
              </w:rPr>
            </w:pPr>
            <w:r w:rsidRPr="009935A4">
              <w:rPr>
                <w:rFonts w:ascii="Segoe UI Symbol" w:eastAsia="宋体" w:hAnsi="Segoe UI Symbol" w:cs="Segoe UI Symbol"/>
                <w:sz w:val="22"/>
                <w:lang w:val="en-US" w:eastAsia="zh-CN"/>
              </w:rPr>
              <w:t>✓</w:t>
            </w:r>
          </w:p>
        </w:tc>
      </w:tr>
      <w:tr w:rsidR="009935A4" w:rsidRPr="00691260" w14:paraId="4030FEB0" w14:textId="77777777" w:rsidTr="007D27CA">
        <w:tc>
          <w:tcPr>
            <w:tcW w:w="3130" w:type="dxa"/>
            <w:tcBorders>
              <w:top w:val="single" w:sz="4" w:space="0" w:color="000000"/>
              <w:left w:val="single" w:sz="4" w:space="0" w:color="000000"/>
              <w:bottom w:val="single" w:sz="4" w:space="0" w:color="000000"/>
              <w:right w:val="single" w:sz="4" w:space="0" w:color="000000"/>
            </w:tcBorders>
          </w:tcPr>
          <w:p w14:paraId="1A5B22A9" w14:textId="2E87FF97" w:rsidR="009935A4" w:rsidRDefault="009935A4">
            <w:pPr>
              <w:pStyle w:val="Tabelleninhalt"/>
              <w:widowControl/>
              <w:suppressAutoHyphens/>
              <w:spacing w:before="0"/>
              <w:jc w:val="left"/>
              <w:rPr>
                <w:rFonts w:ascii="Calibri" w:hAnsi="Calibri"/>
                <w:sz w:val="22"/>
                <w:lang w:val="de-DE"/>
              </w:rPr>
            </w:pPr>
            <w:r>
              <w:rPr>
                <w:rFonts w:ascii="Calibri" w:hAnsi="Calibri" w:hint="eastAsia"/>
                <w:sz w:val="22"/>
                <w:lang w:val="de-DE"/>
              </w:rPr>
              <w:t>b</w:t>
            </w:r>
            <w:r>
              <w:rPr>
                <w:rFonts w:ascii="Calibri" w:hAnsi="Calibri"/>
                <w:sz w:val="22"/>
                <w:lang w:val="de-DE"/>
              </w:rPr>
              <w:t>eharren/bestehen (‘</w:t>
            </w:r>
            <w:proofErr w:type="spellStart"/>
            <w:r>
              <w:rPr>
                <w:rFonts w:ascii="Calibri" w:hAnsi="Calibri"/>
                <w:sz w:val="22"/>
                <w:lang w:val="de-DE"/>
              </w:rPr>
              <w:t>insist</w:t>
            </w:r>
            <w:proofErr w:type="spellEnd"/>
            <w:r>
              <w:rPr>
                <w:rFonts w:ascii="Calibri" w:hAnsi="Calibri"/>
                <w:sz w:val="22"/>
              </w:rPr>
              <w:t>’)</w:t>
            </w:r>
          </w:p>
        </w:tc>
        <w:tc>
          <w:tcPr>
            <w:tcW w:w="1247" w:type="dxa"/>
            <w:tcBorders>
              <w:top w:val="single" w:sz="4" w:space="0" w:color="000000"/>
              <w:left w:val="single" w:sz="4" w:space="0" w:color="000000"/>
              <w:bottom w:val="single" w:sz="4" w:space="0" w:color="000000"/>
              <w:right w:val="single" w:sz="4" w:space="0" w:color="000000"/>
            </w:tcBorders>
          </w:tcPr>
          <w:p w14:paraId="354D73C1" w14:textId="05462110" w:rsidR="009935A4" w:rsidRPr="00691260" w:rsidRDefault="009935A4">
            <w:pPr>
              <w:pStyle w:val="Tabelleninhalt"/>
              <w:widowControl/>
              <w:suppressAutoHyphens/>
              <w:spacing w:before="0"/>
              <w:jc w:val="left"/>
              <w:rPr>
                <w:rStyle w:val="a7"/>
                <w:rFonts w:ascii="Calibri" w:hAnsi="Calibri"/>
                <w:sz w:val="22"/>
                <w:lang w:val="de-DE"/>
              </w:rPr>
            </w:pPr>
            <w:r w:rsidRPr="009935A4">
              <w:rPr>
                <w:rFonts w:ascii="Segoe UI Symbol" w:eastAsia="宋体" w:hAnsi="Segoe UI Symbol" w:cs="Segoe UI Symbol"/>
                <w:sz w:val="22"/>
                <w:lang w:val="en-US" w:eastAsia="zh-CN"/>
              </w:rPr>
              <w:t>✓</w:t>
            </w:r>
          </w:p>
        </w:tc>
        <w:tc>
          <w:tcPr>
            <w:tcW w:w="1247" w:type="dxa"/>
            <w:tcBorders>
              <w:top w:val="single" w:sz="4" w:space="0" w:color="000000"/>
              <w:left w:val="single" w:sz="4" w:space="0" w:color="000000"/>
              <w:bottom w:val="single" w:sz="4" w:space="0" w:color="000000"/>
              <w:right w:val="single" w:sz="4" w:space="0" w:color="000000"/>
            </w:tcBorders>
          </w:tcPr>
          <w:p w14:paraId="775E7C17" w14:textId="0F04E72B" w:rsidR="009935A4" w:rsidRPr="00691260" w:rsidRDefault="007D27CA">
            <w:pPr>
              <w:pStyle w:val="Tabelleninhalt"/>
              <w:widowControl/>
              <w:suppressAutoHyphens/>
              <w:spacing w:before="0"/>
              <w:jc w:val="left"/>
              <w:rPr>
                <w:rStyle w:val="a7"/>
                <w:rFonts w:ascii="Calibri" w:hAnsi="Calibri"/>
                <w:sz w:val="22"/>
                <w:lang w:val="de-DE"/>
              </w:rPr>
            </w:pPr>
            <w:r w:rsidRPr="009935A4">
              <w:rPr>
                <w:rFonts w:ascii="Segoe UI Symbol" w:eastAsia="宋体" w:hAnsi="Segoe UI Symbol" w:cs="Segoe UI Symbol"/>
                <w:sz w:val="22"/>
                <w:lang w:val="en-US" w:eastAsia="zh-CN"/>
              </w:rPr>
              <w:t>✓</w:t>
            </w:r>
          </w:p>
        </w:tc>
        <w:tc>
          <w:tcPr>
            <w:tcW w:w="1247" w:type="dxa"/>
            <w:tcBorders>
              <w:top w:val="single" w:sz="4" w:space="0" w:color="000000"/>
              <w:left w:val="single" w:sz="4" w:space="0" w:color="000000"/>
              <w:bottom w:val="single" w:sz="4" w:space="0" w:color="000000"/>
              <w:right w:val="single" w:sz="4" w:space="0" w:color="000000"/>
            </w:tcBorders>
          </w:tcPr>
          <w:p w14:paraId="7ECB7B68" w14:textId="43DF5B02" w:rsidR="009935A4" w:rsidRPr="00691260" w:rsidRDefault="007D27CA">
            <w:pPr>
              <w:pStyle w:val="Tabelleninhalt"/>
              <w:widowControl/>
              <w:suppressAutoHyphens/>
              <w:spacing w:before="0"/>
              <w:jc w:val="left"/>
              <w:rPr>
                <w:rStyle w:val="a7"/>
                <w:rFonts w:ascii="Calibri" w:hAnsi="Calibri"/>
                <w:sz w:val="22"/>
                <w:lang w:val="de-DE"/>
              </w:rPr>
            </w:pPr>
            <w:r w:rsidRPr="009935A4">
              <w:rPr>
                <w:rFonts w:ascii="Segoe UI Symbol" w:eastAsia="宋体" w:hAnsi="Segoe UI Symbol" w:cs="Segoe UI Symbol"/>
                <w:sz w:val="22"/>
                <w:lang w:val="en-US" w:eastAsia="zh-CN"/>
              </w:rPr>
              <w:t>✓</w:t>
            </w:r>
          </w:p>
        </w:tc>
        <w:tc>
          <w:tcPr>
            <w:tcW w:w="1247" w:type="dxa"/>
            <w:tcBorders>
              <w:top w:val="single" w:sz="4" w:space="0" w:color="000000"/>
              <w:left w:val="single" w:sz="4" w:space="0" w:color="000000"/>
              <w:bottom w:val="single" w:sz="4" w:space="0" w:color="000000"/>
              <w:right w:val="single" w:sz="4" w:space="0" w:color="000000"/>
            </w:tcBorders>
          </w:tcPr>
          <w:p w14:paraId="5F4A4B20" w14:textId="6E6F1097" w:rsidR="009935A4" w:rsidRPr="00691260" w:rsidRDefault="009935A4">
            <w:pPr>
              <w:pStyle w:val="Tabelleninhalt"/>
              <w:widowControl/>
              <w:suppressAutoHyphens/>
              <w:spacing w:before="0"/>
              <w:jc w:val="left"/>
              <w:rPr>
                <w:rStyle w:val="a6"/>
                <w:rFonts w:ascii="Calibri" w:hAnsi="Calibri"/>
                <w:sz w:val="22"/>
                <w:lang w:val="de-DE"/>
              </w:rPr>
            </w:pPr>
            <w:r w:rsidRPr="009935A4">
              <w:rPr>
                <w:rFonts w:ascii="Segoe UI Symbol" w:eastAsia="宋体" w:hAnsi="Segoe UI Symbol" w:cs="Segoe UI Symbol"/>
                <w:sz w:val="22"/>
                <w:lang w:val="en-US" w:eastAsia="zh-CN"/>
              </w:rPr>
              <w:t>✓</w:t>
            </w:r>
          </w:p>
        </w:tc>
      </w:tr>
    </w:tbl>
    <w:p w14:paraId="4801E240" w14:textId="05E7CEB7" w:rsidR="00AB181E" w:rsidRDefault="00224AA6" w:rsidP="00E017B2">
      <w:pPr>
        <w:pStyle w:val="afc"/>
      </w:pPr>
      <w:r>
        <w:t>Table 1:</w:t>
      </w:r>
      <w:r w:rsidR="005F11CC">
        <w:t xml:space="preserve"> Interaction</w:t>
      </w:r>
      <w:r w:rsidR="00A62222" w:rsidRPr="00A62222">
        <w:t xml:space="preserve"> between the fi</w:t>
      </w:r>
      <w:r w:rsidR="00A62222">
        <w:t>nite</w:t>
      </w:r>
      <w:r w:rsidR="00A62222" w:rsidRPr="00A62222">
        <w:t>ness of the complement clause and its interpretation in German</w:t>
      </w:r>
    </w:p>
    <w:tbl>
      <w:tblPr>
        <w:tblpPr w:rightFromText="6804" w:vertAnchor="text" w:tblpY="58"/>
        <w:tblOverlap w:val="never"/>
        <w:tblW w:w="6521" w:type="dxa"/>
        <w:tblLayout w:type="fixed"/>
        <w:tblCellMar>
          <w:left w:w="0" w:type="dxa"/>
          <w:right w:w="0" w:type="dxa"/>
        </w:tblCellMar>
        <w:tblLook w:val="0000" w:firstRow="0" w:lastRow="0" w:firstColumn="0" w:lastColumn="0" w:noHBand="0" w:noVBand="0"/>
      </w:tblPr>
      <w:tblGrid>
        <w:gridCol w:w="284"/>
        <w:gridCol w:w="283"/>
        <w:gridCol w:w="709"/>
        <w:gridCol w:w="851"/>
        <w:gridCol w:w="425"/>
        <w:gridCol w:w="340"/>
        <w:gridCol w:w="737"/>
        <w:gridCol w:w="766"/>
        <w:gridCol w:w="708"/>
        <w:gridCol w:w="284"/>
        <w:gridCol w:w="1134"/>
      </w:tblGrid>
      <w:tr w:rsidR="007C21F9" w14:paraId="2E56122E" w14:textId="513FAF1B" w:rsidTr="007C21F9">
        <w:tc>
          <w:tcPr>
            <w:tcW w:w="284" w:type="dxa"/>
          </w:tcPr>
          <w:p w14:paraId="0E265D87" w14:textId="77777777" w:rsidR="00E017B2" w:rsidRDefault="00E017B2" w:rsidP="007C21F9">
            <w:pPr>
              <w:pStyle w:val="Example"/>
              <w:rPr>
                <w:lang w:val="en-US"/>
              </w:rPr>
            </w:pPr>
            <w:bookmarkStart w:id="6" w:name="OLE_LINK8"/>
            <w:bookmarkStart w:id="7" w:name="OLE_LINK9"/>
          </w:p>
        </w:tc>
        <w:tc>
          <w:tcPr>
            <w:tcW w:w="283" w:type="dxa"/>
          </w:tcPr>
          <w:p w14:paraId="70DEC288" w14:textId="342ECC30" w:rsidR="00E017B2" w:rsidRPr="00A62222" w:rsidRDefault="00E017B2" w:rsidP="0085734D">
            <w:pPr>
              <w:widowControl w:val="0"/>
              <w:spacing w:before="0"/>
              <w:contextualSpacing/>
              <w:jc w:val="left"/>
              <w:rPr>
                <w:rFonts w:cs="Libertinus Serif"/>
                <w:i/>
                <w:sz w:val="20"/>
                <w:szCs w:val="20"/>
                <w:lang w:val="en-US"/>
              </w:rPr>
            </w:pPr>
            <w:r>
              <w:rPr>
                <w:rFonts w:cs="Libertinus Serif"/>
                <w:i/>
                <w:sz w:val="20"/>
                <w:szCs w:val="20"/>
                <w:lang w:val="en-US"/>
              </w:rPr>
              <w:t>Er</w:t>
            </w:r>
          </w:p>
        </w:tc>
        <w:tc>
          <w:tcPr>
            <w:tcW w:w="709" w:type="dxa"/>
          </w:tcPr>
          <w:p w14:paraId="2CD9C7FB" w14:textId="7078E571" w:rsidR="00E017B2" w:rsidRPr="00A62222" w:rsidRDefault="00E017B2" w:rsidP="0085734D">
            <w:pPr>
              <w:widowControl w:val="0"/>
              <w:spacing w:before="0"/>
              <w:contextualSpacing/>
              <w:jc w:val="left"/>
              <w:rPr>
                <w:rFonts w:cs="Libertinus Serif"/>
                <w:i/>
                <w:sz w:val="20"/>
                <w:szCs w:val="20"/>
                <w:lang w:val="en-US"/>
              </w:rPr>
            </w:pPr>
            <w:proofErr w:type="spellStart"/>
            <w:r>
              <w:rPr>
                <w:rFonts w:cs="Libertinus Serif"/>
                <w:i/>
                <w:sz w:val="20"/>
                <w:szCs w:val="20"/>
                <w:lang w:val="en-US"/>
              </w:rPr>
              <w:t>beharrt</w:t>
            </w:r>
            <w:proofErr w:type="spellEnd"/>
          </w:p>
        </w:tc>
        <w:tc>
          <w:tcPr>
            <w:tcW w:w="851" w:type="dxa"/>
          </w:tcPr>
          <w:p w14:paraId="39D9A34D" w14:textId="685C52DB" w:rsidR="00E017B2" w:rsidRPr="00A62222" w:rsidRDefault="00E017B2" w:rsidP="0085734D">
            <w:pPr>
              <w:widowControl w:val="0"/>
              <w:spacing w:before="0"/>
              <w:contextualSpacing/>
              <w:jc w:val="left"/>
              <w:rPr>
                <w:rFonts w:cs="Libertinus Serif"/>
                <w:i/>
                <w:sz w:val="20"/>
                <w:szCs w:val="20"/>
                <w:lang w:val="en-US"/>
              </w:rPr>
            </w:pPr>
            <w:proofErr w:type="spellStart"/>
            <w:r>
              <w:rPr>
                <w:rFonts w:cs="Libertinus Serif"/>
                <w:i/>
                <w:sz w:val="20"/>
                <w:szCs w:val="20"/>
                <w:lang w:val="en-US"/>
              </w:rPr>
              <w:t>dar</w:t>
            </w:r>
            <w:proofErr w:type="spellEnd"/>
            <w:r>
              <w:rPr>
                <w:rFonts w:cs="Libertinus Serif"/>
                <w:i/>
                <w:sz w:val="20"/>
                <w:szCs w:val="20"/>
                <w:lang w:val="en-US"/>
              </w:rPr>
              <w:t>-auf,</w:t>
            </w:r>
          </w:p>
        </w:tc>
        <w:tc>
          <w:tcPr>
            <w:tcW w:w="425" w:type="dxa"/>
          </w:tcPr>
          <w:p w14:paraId="6D5AA6DF" w14:textId="1EBACCE3" w:rsidR="00E017B2" w:rsidRPr="00A62222" w:rsidRDefault="00E017B2" w:rsidP="0085734D">
            <w:pPr>
              <w:widowControl w:val="0"/>
              <w:spacing w:before="0"/>
              <w:contextualSpacing/>
              <w:jc w:val="left"/>
              <w:rPr>
                <w:rFonts w:cs="Libertinus Serif"/>
                <w:i/>
                <w:sz w:val="20"/>
                <w:szCs w:val="20"/>
                <w:lang w:val="en-US"/>
              </w:rPr>
            </w:pPr>
            <w:proofErr w:type="spellStart"/>
            <w:r>
              <w:rPr>
                <w:rFonts w:cs="Libertinus Serif"/>
                <w:i/>
                <w:sz w:val="20"/>
                <w:szCs w:val="20"/>
                <w:lang w:val="en-US"/>
              </w:rPr>
              <w:t>dass</w:t>
            </w:r>
            <w:proofErr w:type="spellEnd"/>
          </w:p>
        </w:tc>
        <w:tc>
          <w:tcPr>
            <w:tcW w:w="340" w:type="dxa"/>
          </w:tcPr>
          <w:p w14:paraId="49C0BA6A" w14:textId="4CC461BD" w:rsidR="00E017B2" w:rsidRPr="00A62222" w:rsidRDefault="002C029F" w:rsidP="0085734D">
            <w:pPr>
              <w:widowControl w:val="0"/>
              <w:spacing w:before="0"/>
              <w:contextualSpacing/>
              <w:jc w:val="left"/>
              <w:rPr>
                <w:rFonts w:cs="Libertinus Serif"/>
                <w:i/>
                <w:sz w:val="20"/>
                <w:szCs w:val="20"/>
                <w:lang w:val="en-US"/>
              </w:rPr>
            </w:pPr>
            <w:proofErr w:type="spellStart"/>
            <w:r>
              <w:rPr>
                <w:rFonts w:cs="Libertinus Serif"/>
                <w:i/>
                <w:sz w:val="20"/>
                <w:szCs w:val="20"/>
                <w:lang w:val="en-US"/>
              </w:rPr>
              <w:t>sie</w:t>
            </w:r>
            <w:proofErr w:type="spellEnd"/>
          </w:p>
        </w:tc>
        <w:tc>
          <w:tcPr>
            <w:tcW w:w="737" w:type="dxa"/>
          </w:tcPr>
          <w:p w14:paraId="01BC42AA" w14:textId="3248EAF8" w:rsidR="00E017B2" w:rsidRPr="00A62222" w:rsidRDefault="00E017B2" w:rsidP="0085734D">
            <w:pPr>
              <w:widowControl w:val="0"/>
              <w:spacing w:before="0"/>
              <w:contextualSpacing/>
              <w:jc w:val="left"/>
              <w:rPr>
                <w:rFonts w:cs="Libertinus Serif"/>
                <w:i/>
                <w:sz w:val="20"/>
                <w:szCs w:val="20"/>
                <w:lang w:val="en-US"/>
              </w:rPr>
            </w:pPr>
            <w:r>
              <w:rPr>
                <w:rFonts w:cs="Libertinus Serif"/>
                <w:i/>
                <w:sz w:val="20"/>
                <w:szCs w:val="20"/>
                <w:lang w:val="en-US"/>
              </w:rPr>
              <w:t>Deutsch</w:t>
            </w:r>
          </w:p>
        </w:tc>
        <w:tc>
          <w:tcPr>
            <w:tcW w:w="766" w:type="dxa"/>
          </w:tcPr>
          <w:p w14:paraId="74FEBFA0" w14:textId="349E1BF5" w:rsidR="00E017B2" w:rsidRDefault="00E017B2" w:rsidP="0085734D">
            <w:pPr>
              <w:widowControl w:val="0"/>
              <w:spacing w:before="0"/>
              <w:contextualSpacing/>
              <w:jc w:val="left"/>
              <w:rPr>
                <w:rFonts w:cs="Libertinus Serif"/>
                <w:i/>
                <w:sz w:val="20"/>
                <w:szCs w:val="20"/>
                <w:lang w:val="en-US"/>
              </w:rPr>
            </w:pPr>
            <w:proofErr w:type="spellStart"/>
            <w:r>
              <w:rPr>
                <w:rFonts w:cs="Libertinus Serif" w:hint="eastAsia"/>
                <w:i/>
                <w:sz w:val="20"/>
                <w:szCs w:val="20"/>
                <w:lang w:val="en-US"/>
              </w:rPr>
              <w:t>s</w:t>
            </w:r>
            <w:r>
              <w:rPr>
                <w:rFonts w:cs="Libertinus Serif"/>
                <w:i/>
                <w:sz w:val="20"/>
                <w:szCs w:val="20"/>
                <w:lang w:val="en-US"/>
              </w:rPr>
              <w:t>pricht</w:t>
            </w:r>
            <w:proofErr w:type="spellEnd"/>
            <w:r>
              <w:rPr>
                <w:rFonts w:cs="Libertinus Serif"/>
                <w:i/>
                <w:sz w:val="20"/>
                <w:szCs w:val="20"/>
                <w:lang w:val="en-US"/>
              </w:rPr>
              <w:t xml:space="preserve">  /</w:t>
            </w:r>
          </w:p>
        </w:tc>
        <w:tc>
          <w:tcPr>
            <w:tcW w:w="708" w:type="dxa"/>
          </w:tcPr>
          <w:p w14:paraId="48AA600B" w14:textId="42C40C61" w:rsidR="00E017B2" w:rsidRDefault="00E017B2" w:rsidP="0085734D">
            <w:pPr>
              <w:widowControl w:val="0"/>
              <w:spacing w:before="0"/>
              <w:contextualSpacing/>
              <w:jc w:val="left"/>
              <w:rPr>
                <w:rFonts w:cs="Libertinus Serif"/>
                <w:i/>
                <w:sz w:val="20"/>
                <w:szCs w:val="20"/>
                <w:lang w:val="en-US"/>
              </w:rPr>
            </w:pPr>
            <w:r>
              <w:rPr>
                <w:rFonts w:cs="Libertinus Serif" w:hint="eastAsia"/>
                <w:i/>
                <w:sz w:val="20"/>
                <w:szCs w:val="20"/>
                <w:lang w:val="en-US"/>
              </w:rPr>
              <w:t>D</w:t>
            </w:r>
            <w:r>
              <w:rPr>
                <w:rFonts w:cs="Libertinus Serif"/>
                <w:i/>
                <w:sz w:val="20"/>
                <w:szCs w:val="20"/>
                <w:lang w:val="en-US"/>
              </w:rPr>
              <w:t>eutsch</w:t>
            </w:r>
          </w:p>
        </w:tc>
        <w:tc>
          <w:tcPr>
            <w:tcW w:w="284" w:type="dxa"/>
          </w:tcPr>
          <w:p w14:paraId="28CFB46F" w14:textId="1E7EB678" w:rsidR="00E017B2" w:rsidRDefault="00E017B2" w:rsidP="0085734D">
            <w:pPr>
              <w:widowControl w:val="0"/>
              <w:spacing w:before="0"/>
              <w:contextualSpacing/>
              <w:jc w:val="left"/>
              <w:rPr>
                <w:rFonts w:cs="Libertinus Serif"/>
                <w:i/>
                <w:sz w:val="20"/>
                <w:szCs w:val="20"/>
                <w:lang w:val="en-US"/>
              </w:rPr>
            </w:pPr>
            <w:proofErr w:type="spellStart"/>
            <w:r>
              <w:rPr>
                <w:rFonts w:cs="Libertinus Serif" w:hint="eastAsia"/>
                <w:i/>
                <w:sz w:val="20"/>
                <w:szCs w:val="20"/>
                <w:lang w:val="en-US"/>
              </w:rPr>
              <w:t>z</w:t>
            </w:r>
            <w:r>
              <w:rPr>
                <w:rFonts w:cs="Libertinus Serif"/>
                <w:i/>
                <w:sz w:val="20"/>
                <w:szCs w:val="20"/>
                <w:lang w:val="en-US"/>
              </w:rPr>
              <w:t>u</w:t>
            </w:r>
            <w:proofErr w:type="spellEnd"/>
          </w:p>
        </w:tc>
        <w:tc>
          <w:tcPr>
            <w:tcW w:w="1134" w:type="dxa"/>
          </w:tcPr>
          <w:p w14:paraId="132D6F36" w14:textId="103D3783" w:rsidR="00E017B2" w:rsidRDefault="00E017B2" w:rsidP="0085734D">
            <w:pPr>
              <w:widowControl w:val="0"/>
              <w:spacing w:before="0"/>
              <w:contextualSpacing/>
              <w:jc w:val="left"/>
              <w:rPr>
                <w:rFonts w:cs="Libertinus Serif"/>
                <w:i/>
                <w:sz w:val="20"/>
                <w:szCs w:val="20"/>
                <w:lang w:val="en-US"/>
              </w:rPr>
            </w:pPr>
            <w:proofErr w:type="spellStart"/>
            <w:r>
              <w:rPr>
                <w:rFonts w:cs="Libertinus Serif" w:hint="eastAsia"/>
                <w:i/>
                <w:sz w:val="20"/>
                <w:szCs w:val="20"/>
                <w:lang w:val="en-US"/>
              </w:rPr>
              <w:t>s</w:t>
            </w:r>
            <w:r>
              <w:rPr>
                <w:rFonts w:cs="Libertinus Serif"/>
                <w:i/>
                <w:sz w:val="20"/>
                <w:szCs w:val="20"/>
                <w:lang w:val="en-US"/>
              </w:rPr>
              <w:t>prechen</w:t>
            </w:r>
            <w:proofErr w:type="spellEnd"/>
            <w:r>
              <w:rPr>
                <w:rFonts w:cs="Libertinus Serif"/>
                <w:i/>
                <w:sz w:val="20"/>
                <w:szCs w:val="20"/>
                <w:lang w:val="en-US"/>
              </w:rPr>
              <w:t>.</w:t>
            </w:r>
          </w:p>
        </w:tc>
      </w:tr>
      <w:tr w:rsidR="007C21F9" w14:paraId="071D2343" w14:textId="51101A45" w:rsidTr="007C21F9">
        <w:trPr>
          <w:trHeight w:val="328"/>
        </w:trPr>
        <w:tc>
          <w:tcPr>
            <w:tcW w:w="284" w:type="dxa"/>
          </w:tcPr>
          <w:p w14:paraId="37043ED0" w14:textId="77777777" w:rsidR="00E017B2" w:rsidRDefault="00E017B2" w:rsidP="0085734D">
            <w:pPr>
              <w:keepNext/>
              <w:widowControl w:val="0"/>
              <w:spacing w:before="0"/>
              <w:contextualSpacing/>
              <w:jc w:val="left"/>
              <w:rPr>
                <w:rFonts w:cs="Libertinus Serif"/>
                <w:sz w:val="20"/>
                <w:szCs w:val="20"/>
                <w:lang w:val="en-US"/>
              </w:rPr>
            </w:pPr>
          </w:p>
        </w:tc>
        <w:tc>
          <w:tcPr>
            <w:tcW w:w="283" w:type="dxa"/>
          </w:tcPr>
          <w:p w14:paraId="38EA82B6" w14:textId="47ABDB5E" w:rsidR="00E017B2" w:rsidRDefault="00E017B2" w:rsidP="0085734D">
            <w:pPr>
              <w:widowControl w:val="0"/>
              <w:spacing w:before="0"/>
              <w:contextualSpacing/>
              <w:jc w:val="left"/>
              <w:rPr>
                <w:rFonts w:cs="Libertinus Serif"/>
                <w:sz w:val="20"/>
                <w:szCs w:val="20"/>
              </w:rPr>
            </w:pPr>
            <w:r>
              <w:rPr>
                <w:rFonts w:cs="Libertinus Serif"/>
                <w:sz w:val="20"/>
                <w:szCs w:val="20"/>
              </w:rPr>
              <w:t>he</w:t>
            </w:r>
          </w:p>
        </w:tc>
        <w:tc>
          <w:tcPr>
            <w:tcW w:w="709" w:type="dxa"/>
          </w:tcPr>
          <w:p w14:paraId="17A54F18" w14:textId="47467ED8" w:rsidR="00E017B2" w:rsidRDefault="00E017B2" w:rsidP="0085734D">
            <w:pPr>
              <w:widowControl w:val="0"/>
              <w:spacing w:before="0"/>
              <w:contextualSpacing/>
              <w:jc w:val="left"/>
            </w:pPr>
            <w:r>
              <w:rPr>
                <w:rFonts w:cs="Libertinus Serif"/>
                <w:sz w:val="20"/>
                <w:szCs w:val="20"/>
              </w:rPr>
              <w:t>insists</w:t>
            </w:r>
          </w:p>
        </w:tc>
        <w:tc>
          <w:tcPr>
            <w:tcW w:w="851" w:type="dxa"/>
          </w:tcPr>
          <w:p w14:paraId="3BD8106E" w14:textId="0AECE486" w:rsidR="00E017B2" w:rsidRDefault="00E017B2" w:rsidP="0085734D">
            <w:pPr>
              <w:widowControl w:val="0"/>
              <w:spacing w:before="0"/>
              <w:contextualSpacing/>
              <w:jc w:val="left"/>
              <w:rPr>
                <w:rFonts w:cs="Libertinus Serif"/>
                <w:sz w:val="20"/>
                <w:szCs w:val="20"/>
              </w:rPr>
            </w:pPr>
            <w:r>
              <w:rPr>
                <w:rFonts w:cs="Libertinus Serif"/>
                <w:sz w:val="20"/>
                <w:szCs w:val="20"/>
              </w:rPr>
              <w:t>there-on</w:t>
            </w:r>
          </w:p>
        </w:tc>
        <w:tc>
          <w:tcPr>
            <w:tcW w:w="425" w:type="dxa"/>
          </w:tcPr>
          <w:p w14:paraId="6AFB1517" w14:textId="6B9C007B" w:rsidR="00E017B2" w:rsidRDefault="00E017B2" w:rsidP="0085734D">
            <w:pPr>
              <w:widowControl w:val="0"/>
              <w:spacing w:before="0"/>
              <w:contextualSpacing/>
              <w:jc w:val="left"/>
              <w:rPr>
                <w:rFonts w:cs="Libertinus Serif"/>
                <w:sz w:val="20"/>
                <w:szCs w:val="20"/>
              </w:rPr>
            </w:pPr>
            <w:r>
              <w:rPr>
                <w:rFonts w:cs="Libertinus Serif"/>
                <w:sz w:val="20"/>
                <w:szCs w:val="20"/>
              </w:rPr>
              <w:t>that</w:t>
            </w:r>
          </w:p>
        </w:tc>
        <w:tc>
          <w:tcPr>
            <w:tcW w:w="340" w:type="dxa"/>
          </w:tcPr>
          <w:p w14:paraId="3D64F7FC" w14:textId="24E6611C" w:rsidR="00E017B2" w:rsidRDefault="002C029F" w:rsidP="0085734D">
            <w:pPr>
              <w:widowControl w:val="0"/>
              <w:spacing w:before="0"/>
              <w:contextualSpacing/>
              <w:jc w:val="left"/>
              <w:rPr>
                <w:rFonts w:cs="Libertinus Serif"/>
                <w:sz w:val="20"/>
                <w:szCs w:val="20"/>
              </w:rPr>
            </w:pPr>
            <w:r>
              <w:rPr>
                <w:rFonts w:cs="Libertinus Serif"/>
                <w:sz w:val="20"/>
                <w:szCs w:val="20"/>
              </w:rPr>
              <w:t>s</w:t>
            </w:r>
            <w:r w:rsidR="00E017B2">
              <w:rPr>
                <w:rFonts w:cs="Libertinus Serif"/>
                <w:sz w:val="20"/>
                <w:szCs w:val="20"/>
              </w:rPr>
              <w:t>he</w:t>
            </w:r>
          </w:p>
        </w:tc>
        <w:tc>
          <w:tcPr>
            <w:tcW w:w="737" w:type="dxa"/>
          </w:tcPr>
          <w:p w14:paraId="658A5649" w14:textId="312ED0F1" w:rsidR="00E017B2" w:rsidRDefault="00E017B2" w:rsidP="0085734D">
            <w:pPr>
              <w:widowControl w:val="0"/>
              <w:spacing w:before="0"/>
              <w:contextualSpacing/>
              <w:jc w:val="left"/>
            </w:pPr>
            <w:r>
              <w:rPr>
                <w:rFonts w:cs="Libertinus Serif"/>
                <w:sz w:val="20"/>
                <w:szCs w:val="20"/>
              </w:rPr>
              <w:t>German</w:t>
            </w:r>
          </w:p>
        </w:tc>
        <w:tc>
          <w:tcPr>
            <w:tcW w:w="766" w:type="dxa"/>
          </w:tcPr>
          <w:p w14:paraId="639A1D79" w14:textId="30A3507C" w:rsidR="00E017B2" w:rsidRDefault="00E017B2" w:rsidP="0085734D">
            <w:pPr>
              <w:widowControl w:val="0"/>
              <w:spacing w:before="0"/>
              <w:contextualSpacing/>
              <w:jc w:val="left"/>
              <w:rPr>
                <w:rFonts w:cs="Libertinus Serif"/>
                <w:sz w:val="20"/>
                <w:szCs w:val="20"/>
              </w:rPr>
            </w:pPr>
            <w:proofErr w:type="gramStart"/>
            <w:r>
              <w:rPr>
                <w:rFonts w:cs="Libertinus Serif" w:hint="eastAsia"/>
                <w:sz w:val="20"/>
                <w:szCs w:val="20"/>
              </w:rPr>
              <w:t>s</w:t>
            </w:r>
            <w:r>
              <w:rPr>
                <w:rFonts w:cs="Libertinus Serif"/>
                <w:sz w:val="20"/>
                <w:szCs w:val="20"/>
              </w:rPr>
              <w:t>peaks  /</w:t>
            </w:r>
            <w:proofErr w:type="gramEnd"/>
          </w:p>
        </w:tc>
        <w:tc>
          <w:tcPr>
            <w:tcW w:w="708" w:type="dxa"/>
          </w:tcPr>
          <w:p w14:paraId="0BE7F251" w14:textId="7442537C" w:rsidR="00E017B2" w:rsidRDefault="00E017B2" w:rsidP="0085734D">
            <w:pPr>
              <w:widowControl w:val="0"/>
              <w:spacing w:before="0"/>
              <w:contextualSpacing/>
              <w:jc w:val="left"/>
              <w:rPr>
                <w:rFonts w:cs="Libertinus Serif"/>
                <w:sz w:val="20"/>
                <w:szCs w:val="20"/>
              </w:rPr>
            </w:pPr>
            <w:r>
              <w:rPr>
                <w:rFonts w:cs="Libertinus Serif" w:hint="eastAsia"/>
                <w:sz w:val="20"/>
                <w:szCs w:val="20"/>
              </w:rPr>
              <w:t>G</w:t>
            </w:r>
            <w:r>
              <w:rPr>
                <w:rFonts w:cs="Libertinus Serif"/>
                <w:sz w:val="20"/>
                <w:szCs w:val="20"/>
              </w:rPr>
              <w:t>erman</w:t>
            </w:r>
          </w:p>
        </w:tc>
        <w:tc>
          <w:tcPr>
            <w:tcW w:w="284" w:type="dxa"/>
          </w:tcPr>
          <w:p w14:paraId="7F32F617" w14:textId="4EDFF969" w:rsidR="00E017B2" w:rsidRDefault="00E017B2" w:rsidP="0085734D">
            <w:pPr>
              <w:widowControl w:val="0"/>
              <w:spacing w:before="0"/>
              <w:contextualSpacing/>
              <w:jc w:val="left"/>
              <w:rPr>
                <w:rFonts w:cs="Libertinus Serif"/>
                <w:sz w:val="20"/>
                <w:szCs w:val="20"/>
              </w:rPr>
            </w:pPr>
            <w:r>
              <w:rPr>
                <w:rFonts w:cs="Libertinus Serif" w:hint="eastAsia"/>
                <w:sz w:val="20"/>
                <w:szCs w:val="20"/>
              </w:rPr>
              <w:t>t</w:t>
            </w:r>
            <w:r>
              <w:rPr>
                <w:rFonts w:cs="Libertinus Serif"/>
                <w:sz w:val="20"/>
                <w:szCs w:val="20"/>
              </w:rPr>
              <w:t>o</w:t>
            </w:r>
          </w:p>
        </w:tc>
        <w:tc>
          <w:tcPr>
            <w:tcW w:w="1134" w:type="dxa"/>
          </w:tcPr>
          <w:p w14:paraId="71CCB6FC" w14:textId="1B5E58D9" w:rsidR="00E017B2" w:rsidRDefault="00E017B2" w:rsidP="0085734D">
            <w:pPr>
              <w:widowControl w:val="0"/>
              <w:spacing w:before="0"/>
              <w:contextualSpacing/>
              <w:jc w:val="left"/>
              <w:rPr>
                <w:rFonts w:cs="Libertinus Serif"/>
                <w:sz w:val="20"/>
                <w:szCs w:val="20"/>
              </w:rPr>
            </w:pPr>
            <w:r>
              <w:rPr>
                <w:rFonts w:cs="Libertinus Serif" w:hint="eastAsia"/>
                <w:sz w:val="20"/>
                <w:szCs w:val="20"/>
              </w:rPr>
              <w:t>s</w:t>
            </w:r>
            <w:r>
              <w:rPr>
                <w:rFonts w:cs="Libertinus Serif"/>
                <w:sz w:val="20"/>
                <w:szCs w:val="20"/>
              </w:rPr>
              <w:t>peak.</w:t>
            </w:r>
          </w:p>
        </w:tc>
      </w:tr>
      <w:tr w:rsidR="00E017B2" w14:paraId="7C1EBE30" w14:textId="5594CD4B" w:rsidTr="007C21F9">
        <w:trPr>
          <w:trHeight w:val="510"/>
        </w:trPr>
        <w:tc>
          <w:tcPr>
            <w:tcW w:w="284" w:type="dxa"/>
          </w:tcPr>
          <w:p w14:paraId="03DE74AB" w14:textId="77777777" w:rsidR="00E017B2" w:rsidRDefault="00E017B2" w:rsidP="0085734D">
            <w:pPr>
              <w:pStyle w:val="OLtext"/>
              <w:widowControl w:val="0"/>
              <w:contextualSpacing/>
              <w:jc w:val="left"/>
              <w:rPr>
                <w:rFonts w:ascii="Libertinus Serif" w:hAnsi="Libertinus Serif" w:cs="Libertinus Serif"/>
              </w:rPr>
            </w:pPr>
          </w:p>
        </w:tc>
        <w:tc>
          <w:tcPr>
            <w:tcW w:w="6237" w:type="dxa"/>
            <w:gridSpan w:val="10"/>
            <w:vAlign w:val="center"/>
          </w:tcPr>
          <w:p w14:paraId="0A569485" w14:textId="59F09009" w:rsidR="00E017B2" w:rsidRDefault="00E017B2" w:rsidP="0085734D">
            <w:pPr>
              <w:pStyle w:val="OLexamplesource"/>
              <w:widowControl w:val="0"/>
              <w:contextualSpacing/>
              <w:jc w:val="left"/>
              <w:rPr>
                <w:rFonts w:ascii="Libertinus Serif" w:hAnsi="Libertinus Serif" w:cs="Libertinus Serif"/>
                <w:lang w:val="en-GB"/>
              </w:rPr>
            </w:pPr>
            <w:r>
              <w:rPr>
                <w:rFonts w:ascii="Libertinus Serif" w:hAnsi="Libertinus Serif" w:cs="Libertinus Serif"/>
              </w:rPr>
              <w:t>‘</w:t>
            </w:r>
            <w:r w:rsidRPr="00E017B2">
              <w:rPr>
                <w:rFonts w:ascii="Libertinus Serif" w:hAnsi="Libertinus Serif" w:cs="Libertinus Serif"/>
                <w:lang w:val="en-GB"/>
              </w:rPr>
              <w:t xml:space="preserve">He insists that </w:t>
            </w:r>
            <w:r w:rsidR="002C029F">
              <w:rPr>
                <w:rFonts w:ascii="Libertinus Serif" w:hAnsi="Libertinus Serif" w:cs="Libertinus Serif"/>
                <w:lang w:val="en-GB"/>
              </w:rPr>
              <w:t>s</w:t>
            </w:r>
            <w:r w:rsidRPr="00E017B2">
              <w:rPr>
                <w:rFonts w:ascii="Libertinus Serif" w:hAnsi="Libertinus Serif" w:cs="Libertinus Serif"/>
                <w:lang w:val="en-GB"/>
              </w:rPr>
              <w:t>he</w:t>
            </w:r>
            <w:r w:rsidR="002C029F">
              <w:rPr>
                <w:rFonts w:ascii="Libertinus Serif" w:hAnsi="Libertinus Serif" w:cs="Libertinus Serif"/>
                <w:lang w:val="en-GB"/>
              </w:rPr>
              <w:t>/he</w:t>
            </w:r>
            <w:r w:rsidRPr="00E017B2">
              <w:rPr>
                <w:rFonts w:ascii="Libertinus Serif" w:hAnsi="Libertinus Serif" w:cs="Libertinus Serif"/>
                <w:lang w:val="en-GB"/>
              </w:rPr>
              <w:t xml:space="preserve"> speaks German.’ or </w:t>
            </w:r>
          </w:p>
          <w:p w14:paraId="489497E1" w14:textId="25109E7C" w:rsidR="00E017B2" w:rsidRDefault="00E017B2" w:rsidP="0085734D">
            <w:pPr>
              <w:pStyle w:val="OLexamplesource"/>
              <w:widowControl w:val="0"/>
              <w:contextualSpacing/>
              <w:jc w:val="left"/>
              <w:rPr>
                <w:rFonts w:ascii="Libertinus Serif" w:hAnsi="Libertinus Serif" w:cs="Libertinus Serif"/>
              </w:rPr>
            </w:pPr>
            <w:r w:rsidRPr="00E017B2">
              <w:rPr>
                <w:rFonts w:ascii="Libertinus Serif" w:hAnsi="Libertinus Serif" w:cs="Libertinus Serif"/>
                <w:lang w:val="en-GB"/>
              </w:rPr>
              <w:t xml:space="preserve">‘He insists on </w:t>
            </w:r>
            <w:r w:rsidR="0085734D">
              <w:rPr>
                <w:rFonts w:ascii="Libertinus Serif" w:hAnsi="Libertinus Serif" w:cs="Libertinus Serif"/>
                <w:lang w:val="en-GB"/>
              </w:rPr>
              <w:t>(</w:t>
            </w:r>
            <w:r w:rsidR="002C029F">
              <w:rPr>
                <w:rFonts w:ascii="Libertinus Serif" w:hAnsi="Libertinus Serif" w:cs="Libertinus Serif"/>
                <w:lang w:val="en-GB"/>
              </w:rPr>
              <w:t>her</w:t>
            </w:r>
            <w:r w:rsidR="0085734D">
              <w:rPr>
                <w:rFonts w:ascii="Libertinus Serif" w:hAnsi="Libertinus Serif" w:cs="Libertinus Serif"/>
                <w:lang w:val="en-GB"/>
              </w:rPr>
              <w:t>)</w:t>
            </w:r>
            <w:r w:rsidRPr="00E017B2">
              <w:rPr>
                <w:rFonts w:ascii="Libertinus Serif" w:hAnsi="Libertinus Serif" w:cs="Libertinus Serif"/>
                <w:lang w:val="en-GB"/>
              </w:rPr>
              <w:t xml:space="preserve"> speaking German.’</w:t>
            </w:r>
          </w:p>
        </w:tc>
      </w:tr>
    </w:tbl>
    <w:bookmarkEnd w:id="6"/>
    <w:bookmarkEnd w:id="7"/>
    <w:p w14:paraId="42732B47" w14:textId="07D2851B" w:rsidR="00AB181E" w:rsidRDefault="001139E7">
      <w:r w:rsidRPr="001139E7">
        <w:t xml:space="preserve">The ambiguity of sentences like </w:t>
      </w:r>
      <w:r w:rsidR="00286B99">
        <w:t>(5)</w:t>
      </w:r>
      <w:r w:rsidRPr="001139E7">
        <w:t xml:space="preserve"> can be </w:t>
      </w:r>
      <w:r w:rsidR="008F2F40">
        <w:t>resolve</w:t>
      </w:r>
      <w:r w:rsidRPr="001139E7">
        <w:t xml:space="preserve">d by </w:t>
      </w:r>
      <w:r w:rsidR="001118B0">
        <w:t>several</w:t>
      </w:r>
      <w:r w:rsidRPr="001139E7">
        <w:t xml:space="preserve"> factors such as tense/aspect</w:t>
      </w:r>
      <w:r w:rsidR="00286B99">
        <w:t xml:space="preserve"> (6a)</w:t>
      </w:r>
      <w:r w:rsidRPr="001139E7">
        <w:t>, deontic modals</w:t>
      </w:r>
      <w:r w:rsidR="0085734D">
        <w:rPr>
          <w:rStyle w:val="af6"/>
        </w:rPr>
        <w:footnoteReference w:id="1"/>
      </w:r>
      <w:r w:rsidR="00286B99">
        <w:t xml:space="preserve"> (6b)</w:t>
      </w:r>
      <w:r w:rsidRPr="001139E7">
        <w:t>,</w:t>
      </w:r>
      <w:r w:rsidR="00286B99">
        <w:t xml:space="preserve"> verb mood</w:t>
      </w:r>
      <w:r w:rsidR="005B5ED5">
        <w:t xml:space="preserve"> (6c),</w:t>
      </w:r>
      <w:r w:rsidRPr="001139E7">
        <w:t xml:space="preserve"> </w:t>
      </w:r>
      <w:r w:rsidR="001118B0">
        <w:t xml:space="preserve">sentence </w:t>
      </w:r>
      <w:r w:rsidR="005B5ED5">
        <w:t>adverbs</w:t>
      </w:r>
      <w:r w:rsidR="0085734D">
        <w:t xml:space="preserve"> (6d),</w:t>
      </w:r>
      <w:r w:rsidR="005B5ED5">
        <w:t xml:space="preserve"> </w:t>
      </w:r>
      <w:r w:rsidR="00C61C5A">
        <w:t>V</w:t>
      </w:r>
      <w:r w:rsidR="00C61C5A" w:rsidRPr="00C61C5A">
        <w:rPr>
          <w:vertAlign w:val="subscript"/>
        </w:rPr>
        <w:t>2</w:t>
      </w:r>
      <w:r w:rsidR="00C61C5A">
        <w:t xml:space="preserve"> clause and complement fronting</w:t>
      </w:r>
      <w:r w:rsidR="00331AEC">
        <w:t xml:space="preserve"> (6e)</w:t>
      </w:r>
      <w:r w:rsidR="00C61C5A">
        <w:t xml:space="preserve">, </w:t>
      </w:r>
      <w:r w:rsidRPr="001139E7">
        <w:t xml:space="preserve">etc. They </w:t>
      </w:r>
      <w:r w:rsidR="001118B0">
        <w:t xml:space="preserve">all </w:t>
      </w:r>
      <w:r w:rsidRPr="001139E7">
        <w:t>force th</w:t>
      </w:r>
      <w:r w:rsidR="004147DD">
        <w:t xml:space="preserve">e </w:t>
      </w:r>
      <w:r w:rsidRPr="001139E7">
        <w:t>information interpretation</w:t>
      </w:r>
      <w:r w:rsidR="00BC19FB">
        <w:t>.</w:t>
      </w:r>
      <w:r w:rsidR="0052442D">
        <w:t xml:space="preserve"> </w:t>
      </w:r>
      <w:r w:rsidR="00811F55">
        <w:t xml:space="preserve">Note that </w:t>
      </w:r>
      <w:r w:rsidR="00503F39">
        <w:t>i</w:t>
      </w:r>
      <w:r w:rsidR="0052442D">
        <w:t>nfinitiv</w:t>
      </w:r>
      <w:r w:rsidR="00503F39">
        <w:t>al</w:t>
      </w:r>
      <w:r w:rsidR="00553870">
        <w:t xml:space="preserve"> construction</w:t>
      </w:r>
      <w:r w:rsidR="004147DD">
        <w:t>s</w:t>
      </w:r>
      <w:r w:rsidR="0052442D">
        <w:t xml:space="preserve"> </w:t>
      </w:r>
      <w:r w:rsidR="00503F39">
        <w:t>like</w:t>
      </w:r>
      <w:r w:rsidR="0052442D">
        <w:t xml:space="preserve"> (6a/b/d) are</w:t>
      </w:r>
      <w:r w:rsidRPr="001139E7">
        <w:t xml:space="preserve"> ungrammatical in English, suggesting that </w:t>
      </w:r>
      <w:r w:rsidR="007A548B">
        <w:t>the English</w:t>
      </w:r>
      <w:r w:rsidRPr="001139E7">
        <w:t xml:space="preserve"> infinitiv</w:t>
      </w:r>
      <w:r w:rsidR="00503F39">
        <w:t>e</w:t>
      </w:r>
      <w:r w:rsidR="007A548B">
        <w:t xml:space="preserve"> is more restrictive</w:t>
      </w:r>
      <w:r w:rsidRPr="001139E7">
        <w:t xml:space="preserve"> than </w:t>
      </w:r>
      <w:r w:rsidR="007A548B">
        <w:t>German</w:t>
      </w:r>
      <w:r w:rsidRPr="001139E7">
        <w:t>.</w:t>
      </w:r>
      <w:r w:rsidR="00224AA6">
        <w:t xml:space="preserve"> </w:t>
      </w:r>
    </w:p>
    <w:tbl>
      <w:tblPr>
        <w:tblpPr w:rightFromText="6804" w:vertAnchor="text" w:tblpY="58"/>
        <w:tblOverlap w:val="never"/>
        <w:tblW w:w="8080" w:type="dxa"/>
        <w:tblLayout w:type="fixed"/>
        <w:tblCellMar>
          <w:left w:w="0" w:type="dxa"/>
          <w:right w:w="0" w:type="dxa"/>
        </w:tblCellMar>
        <w:tblLook w:val="0000" w:firstRow="0" w:lastRow="0" w:firstColumn="0" w:lastColumn="0" w:noHBand="0" w:noVBand="0"/>
      </w:tblPr>
      <w:tblGrid>
        <w:gridCol w:w="283"/>
        <w:gridCol w:w="282"/>
        <w:gridCol w:w="283"/>
        <w:gridCol w:w="709"/>
        <w:gridCol w:w="851"/>
        <w:gridCol w:w="425"/>
        <w:gridCol w:w="284"/>
        <w:gridCol w:w="56"/>
        <w:gridCol w:w="709"/>
        <w:gridCol w:w="227"/>
        <w:gridCol w:w="284"/>
        <w:gridCol w:w="481"/>
        <w:gridCol w:w="425"/>
        <w:gridCol w:w="513"/>
        <w:gridCol w:w="196"/>
        <w:gridCol w:w="992"/>
        <w:gridCol w:w="284"/>
        <w:gridCol w:w="796"/>
      </w:tblGrid>
      <w:tr w:rsidR="005B5ED5" w14:paraId="21A2849E" w14:textId="77777777" w:rsidTr="0085734D">
        <w:tc>
          <w:tcPr>
            <w:tcW w:w="283" w:type="dxa"/>
          </w:tcPr>
          <w:p w14:paraId="424C9FD2" w14:textId="77777777" w:rsidR="005B5ED5" w:rsidRDefault="005B5ED5" w:rsidP="005B5ED5">
            <w:pPr>
              <w:pStyle w:val="Example"/>
              <w:rPr>
                <w:lang w:val="en-US"/>
              </w:rPr>
            </w:pPr>
            <w:bookmarkStart w:id="11" w:name="OLE_LINK12"/>
            <w:bookmarkStart w:id="12" w:name="OLE_LINK13"/>
            <w:bookmarkStart w:id="13" w:name="_Hlk134706818"/>
          </w:p>
        </w:tc>
        <w:tc>
          <w:tcPr>
            <w:tcW w:w="282" w:type="dxa"/>
          </w:tcPr>
          <w:p w14:paraId="4B7FD63E" w14:textId="1644ACC2" w:rsidR="005B5ED5" w:rsidRDefault="005B5ED5" w:rsidP="005B5ED5">
            <w:pPr>
              <w:widowControl w:val="0"/>
              <w:spacing w:before="0"/>
              <w:contextualSpacing/>
              <w:jc w:val="right"/>
              <w:rPr>
                <w:rFonts w:cs="Libertinus Serif"/>
                <w:i/>
                <w:sz w:val="20"/>
                <w:szCs w:val="20"/>
                <w:lang w:val="en-US"/>
              </w:rPr>
            </w:pPr>
            <w:r>
              <w:rPr>
                <w:rFonts w:cs="Libertinus Serif" w:hint="eastAsia"/>
                <w:i/>
                <w:sz w:val="20"/>
                <w:szCs w:val="20"/>
                <w:lang w:val="en-US"/>
              </w:rPr>
              <w:t>a</w:t>
            </w:r>
            <w:r>
              <w:rPr>
                <w:rFonts w:cs="Libertinus Serif"/>
                <w:i/>
                <w:sz w:val="20"/>
                <w:szCs w:val="20"/>
                <w:lang w:val="en-US"/>
              </w:rPr>
              <w:t>.</w:t>
            </w:r>
          </w:p>
        </w:tc>
        <w:tc>
          <w:tcPr>
            <w:tcW w:w="283" w:type="dxa"/>
          </w:tcPr>
          <w:p w14:paraId="109C0BEA" w14:textId="2F181F91" w:rsidR="005B5ED5" w:rsidRPr="00A62222" w:rsidRDefault="005B5ED5" w:rsidP="005B5ED5">
            <w:pPr>
              <w:widowControl w:val="0"/>
              <w:spacing w:before="0"/>
              <w:contextualSpacing/>
              <w:rPr>
                <w:rFonts w:cs="Libertinus Serif"/>
                <w:i/>
                <w:sz w:val="20"/>
                <w:szCs w:val="20"/>
                <w:lang w:val="en-US"/>
              </w:rPr>
            </w:pPr>
            <w:r>
              <w:rPr>
                <w:rFonts w:cs="Libertinus Serif"/>
                <w:i/>
                <w:sz w:val="20"/>
                <w:szCs w:val="20"/>
                <w:lang w:val="en-US"/>
              </w:rPr>
              <w:t xml:space="preserve"> Er</w:t>
            </w:r>
          </w:p>
        </w:tc>
        <w:tc>
          <w:tcPr>
            <w:tcW w:w="709" w:type="dxa"/>
          </w:tcPr>
          <w:p w14:paraId="4D81D491" w14:textId="77777777" w:rsidR="005B5ED5" w:rsidRPr="00A62222" w:rsidRDefault="005B5ED5" w:rsidP="005B5ED5">
            <w:pPr>
              <w:widowControl w:val="0"/>
              <w:spacing w:before="0"/>
              <w:contextualSpacing/>
              <w:jc w:val="left"/>
              <w:rPr>
                <w:rFonts w:cs="Libertinus Serif"/>
                <w:i/>
                <w:sz w:val="20"/>
                <w:szCs w:val="20"/>
                <w:lang w:val="en-US"/>
              </w:rPr>
            </w:pPr>
            <w:proofErr w:type="spellStart"/>
            <w:r>
              <w:rPr>
                <w:rFonts w:cs="Libertinus Serif"/>
                <w:i/>
                <w:sz w:val="20"/>
                <w:szCs w:val="20"/>
                <w:lang w:val="en-US"/>
              </w:rPr>
              <w:t>beharrt</w:t>
            </w:r>
            <w:proofErr w:type="spellEnd"/>
          </w:p>
        </w:tc>
        <w:tc>
          <w:tcPr>
            <w:tcW w:w="851" w:type="dxa"/>
          </w:tcPr>
          <w:p w14:paraId="08C4A03C" w14:textId="77777777" w:rsidR="005B5ED5" w:rsidRPr="00A62222" w:rsidRDefault="005B5ED5" w:rsidP="005B5ED5">
            <w:pPr>
              <w:widowControl w:val="0"/>
              <w:spacing w:before="0"/>
              <w:contextualSpacing/>
              <w:jc w:val="left"/>
              <w:rPr>
                <w:rFonts w:cs="Libertinus Serif"/>
                <w:i/>
                <w:sz w:val="20"/>
                <w:szCs w:val="20"/>
                <w:lang w:val="en-US"/>
              </w:rPr>
            </w:pPr>
            <w:proofErr w:type="spellStart"/>
            <w:r>
              <w:rPr>
                <w:rFonts w:cs="Libertinus Serif"/>
                <w:i/>
                <w:sz w:val="20"/>
                <w:szCs w:val="20"/>
                <w:lang w:val="en-US"/>
              </w:rPr>
              <w:t>dar</w:t>
            </w:r>
            <w:proofErr w:type="spellEnd"/>
            <w:r>
              <w:rPr>
                <w:rFonts w:cs="Libertinus Serif"/>
                <w:i/>
                <w:sz w:val="20"/>
                <w:szCs w:val="20"/>
                <w:lang w:val="en-US"/>
              </w:rPr>
              <w:t>-auf,</w:t>
            </w:r>
          </w:p>
        </w:tc>
        <w:tc>
          <w:tcPr>
            <w:tcW w:w="425" w:type="dxa"/>
          </w:tcPr>
          <w:p w14:paraId="11BE1EDB" w14:textId="58705450" w:rsidR="005B5ED5" w:rsidRDefault="005B5ED5" w:rsidP="005B5ED5">
            <w:pPr>
              <w:widowControl w:val="0"/>
              <w:spacing w:before="0"/>
              <w:contextualSpacing/>
              <w:jc w:val="left"/>
              <w:rPr>
                <w:rFonts w:cs="Libertinus Serif"/>
                <w:i/>
                <w:sz w:val="20"/>
                <w:szCs w:val="20"/>
                <w:lang w:val="en-US"/>
              </w:rPr>
            </w:pPr>
            <w:proofErr w:type="spellStart"/>
            <w:r>
              <w:rPr>
                <w:rFonts w:cs="Libertinus Serif"/>
                <w:i/>
                <w:sz w:val="20"/>
                <w:szCs w:val="20"/>
                <w:lang w:val="en-US"/>
              </w:rPr>
              <w:t>dass</w:t>
            </w:r>
            <w:proofErr w:type="spellEnd"/>
          </w:p>
        </w:tc>
        <w:tc>
          <w:tcPr>
            <w:tcW w:w="340" w:type="dxa"/>
            <w:gridSpan w:val="2"/>
          </w:tcPr>
          <w:p w14:paraId="1FB2B665" w14:textId="3C42F75A" w:rsidR="005B5ED5" w:rsidRDefault="002C029F" w:rsidP="005B5ED5">
            <w:pPr>
              <w:widowControl w:val="0"/>
              <w:spacing w:before="0"/>
              <w:contextualSpacing/>
              <w:jc w:val="left"/>
              <w:rPr>
                <w:rFonts w:cs="Libertinus Serif"/>
                <w:i/>
                <w:sz w:val="20"/>
                <w:szCs w:val="20"/>
                <w:lang w:val="en-US"/>
              </w:rPr>
            </w:pPr>
            <w:proofErr w:type="spellStart"/>
            <w:r>
              <w:rPr>
                <w:rFonts w:cs="Libertinus Serif"/>
                <w:i/>
                <w:sz w:val="20"/>
                <w:szCs w:val="20"/>
                <w:lang w:val="en-US"/>
              </w:rPr>
              <w:t>sie</w:t>
            </w:r>
            <w:proofErr w:type="spellEnd"/>
          </w:p>
        </w:tc>
        <w:tc>
          <w:tcPr>
            <w:tcW w:w="709" w:type="dxa"/>
          </w:tcPr>
          <w:p w14:paraId="685B3C24" w14:textId="2F42E9AA" w:rsidR="005B5ED5" w:rsidRDefault="005B5ED5" w:rsidP="005B5ED5">
            <w:pPr>
              <w:widowControl w:val="0"/>
              <w:spacing w:before="0"/>
              <w:contextualSpacing/>
              <w:jc w:val="left"/>
              <w:rPr>
                <w:rFonts w:cs="Libertinus Serif"/>
                <w:i/>
                <w:sz w:val="20"/>
                <w:szCs w:val="20"/>
                <w:lang w:val="en-US"/>
              </w:rPr>
            </w:pPr>
            <w:r>
              <w:rPr>
                <w:rFonts w:cs="Libertinus Serif"/>
                <w:i/>
                <w:sz w:val="20"/>
                <w:szCs w:val="20"/>
                <w:lang w:val="en-US"/>
              </w:rPr>
              <w:t>Deutsch</w:t>
            </w:r>
          </w:p>
        </w:tc>
        <w:tc>
          <w:tcPr>
            <w:tcW w:w="992" w:type="dxa"/>
            <w:gridSpan w:val="3"/>
          </w:tcPr>
          <w:p w14:paraId="06BC70C6" w14:textId="23AEFDAF" w:rsidR="005B5ED5" w:rsidRDefault="005B5ED5" w:rsidP="005B5ED5">
            <w:pPr>
              <w:widowControl w:val="0"/>
              <w:spacing w:before="0"/>
              <w:contextualSpacing/>
              <w:jc w:val="left"/>
              <w:rPr>
                <w:rFonts w:cs="Libertinus Serif"/>
                <w:i/>
                <w:sz w:val="20"/>
                <w:szCs w:val="20"/>
                <w:lang w:val="en-US"/>
              </w:rPr>
            </w:pPr>
            <w:proofErr w:type="spellStart"/>
            <w:r>
              <w:rPr>
                <w:rFonts w:cs="Libertinus Serif"/>
                <w:i/>
                <w:sz w:val="20"/>
                <w:szCs w:val="20"/>
                <w:lang w:val="en-US"/>
              </w:rPr>
              <w:t>ge</w:t>
            </w:r>
            <w:r>
              <w:rPr>
                <w:rFonts w:cs="Libertinus Serif" w:hint="eastAsia"/>
                <w:i/>
                <w:sz w:val="20"/>
                <w:szCs w:val="20"/>
                <w:lang w:val="en-US"/>
              </w:rPr>
              <w:t>s</w:t>
            </w:r>
            <w:r>
              <w:rPr>
                <w:rFonts w:cs="Libertinus Serif"/>
                <w:i/>
                <w:sz w:val="20"/>
                <w:szCs w:val="20"/>
                <w:lang w:val="en-US"/>
              </w:rPr>
              <w:t>prochen</w:t>
            </w:r>
            <w:proofErr w:type="spellEnd"/>
          </w:p>
        </w:tc>
        <w:tc>
          <w:tcPr>
            <w:tcW w:w="425" w:type="dxa"/>
          </w:tcPr>
          <w:p w14:paraId="6CE72BAC" w14:textId="15B581FD" w:rsidR="005B5ED5" w:rsidRDefault="005B5ED5" w:rsidP="005B5ED5">
            <w:pPr>
              <w:widowControl w:val="0"/>
              <w:spacing w:before="0"/>
              <w:contextualSpacing/>
              <w:jc w:val="left"/>
              <w:rPr>
                <w:rFonts w:cs="Libertinus Serif"/>
                <w:i/>
                <w:sz w:val="20"/>
                <w:szCs w:val="20"/>
                <w:lang w:val="en-US"/>
              </w:rPr>
            </w:pPr>
            <w:r>
              <w:rPr>
                <w:rFonts w:cs="Libertinus Serif" w:hint="eastAsia"/>
                <w:i/>
                <w:sz w:val="20"/>
                <w:szCs w:val="20"/>
                <w:lang w:val="en-US"/>
              </w:rPr>
              <w:t>h</w:t>
            </w:r>
            <w:r>
              <w:rPr>
                <w:rFonts w:cs="Libertinus Serif"/>
                <w:i/>
                <w:sz w:val="20"/>
                <w:szCs w:val="20"/>
                <w:lang w:val="en-US"/>
              </w:rPr>
              <w:t>at /</w:t>
            </w:r>
          </w:p>
        </w:tc>
        <w:tc>
          <w:tcPr>
            <w:tcW w:w="709" w:type="dxa"/>
            <w:gridSpan w:val="2"/>
          </w:tcPr>
          <w:p w14:paraId="51AB9B10" w14:textId="63FFF1AB" w:rsidR="005B5ED5" w:rsidRPr="00A62222" w:rsidRDefault="005B5ED5" w:rsidP="005B5ED5">
            <w:pPr>
              <w:widowControl w:val="0"/>
              <w:spacing w:before="0"/>
              <w:contextualSpacing/>
              <w:jc w:val="left"/>
              <w:rPr>
                <w:rFonts w:cs="Libertinus Serif"/>
                <w:i/>
                <w:sz w:val="20"/>
                <w:szCs w:val="20"/>
                <w:lang w:val="en-US"/>
              </w:rPr>
            </w:pPr>
            <w:r>
              <w:rPr>
                <w:rFonts w:cs="Libertinus Serif"/>
                <w:i/>
                <w:sz w:val="20"/>
                <w:szCs w:val="20"/>
                <w:lang w:val="en-US"/>
              </w:rPr>
              <w:t>Deutsch</w:t>
            </w:r>
          </w:p>
        </w:tc>
        <w:tc>
          <w:tcPr>
            <w:tcW w:w="992" w:type="dxa"/>
          </w:tcPr>
          <w:p w14:paraId="3F689578" w14:textId="1BC4D61B" w:rsidR="005B5ED5" w:rsidRDefault="005B5ED5" w:rsidP="005B5ED5">
            <w:pPr>
              <w:widowControl w:val="0"/>
              <w:spacing w:before="0"/>
              <w:contextualSpacing/>
              <w:jc w:val="left"/>
              <w:rPr>
                <w:rFonts w:cs="Libertinus Serif"/>
                <w:i/>
                <w:sz w:val="20"/>
                <w:szCs w:val="20"/>
                <w:lang w:val="en-US"/>
              </w:rPr>
            </w:pPr>
            <w:proofErr w:type="spellStart"/>
            <w:r>
              <w:rPr>
                <w:rFonts w:cs="Libertinus Serif"/>
                <w:i/>
                <w:sz w:val="20"/>
                <w:szCs w:val="20"/>
                <w:lang w:val="en-US"/>
              </w:rPr>
              <w:t>gesprochen</w:t>
            </w:r>
            <w:proofErr w:type="spellEnd"/>
          </w:p>
        </w:tc>
        <w:tc>
          <w:tcPr>
            <w:tcW w:w="284" w:type="dxa"/>
          </w:tcPr>
          <w:p w14:paraId="34DE7D0C" w14:textId="77777777" w:rsidR="005B5ED5" w:rsidRDefault="005B5ED5" w:rsidP="005B5ED5">
            <w:pPr>
              <w:widowControl w:val="0"/>
              <w:spacing w:before="0"/>
              <w:contextualSpacing/>
              <w:jc w:val="left"/>
              <w:rPr>
                <w:rFonts w:cs="Libertinus Serif"/>
                <w:i/>
                <w:sz w:val="20"/>
                <w:szCs w:val="20"/>
                <w:lang w:val="en-US"/>
              </w:rPr>
            </w:pPr>
            <w:proofErr w:type="spellStart"/>
            <w:r>
              <w:rPr>
                <w:rFonts w:cs="Libertinus Serif" w:hint="eastAsia"/>
                <w:i/>
                <w:sz w:val="20"/>
                <w:szCs w:val="20"/>
                <w:lang w:val="en-US"/>
              </w:rPr>
              <w:t>z</w:t>
            </w:r>
            <w:r>
              <w:rPr>
                <w:rFonts w:cs="Libertinus Serif"/>
                <w:i/>
                <w:sz w:val="20"/>
                <w:szCs w:val="20"/>
                <w:lang w:val="en-US"/>
              </w:rPr>
              <w:t>u</w:t>
            </w:r>
            <w:proofErr w:type="spellEnd"/>
          </w:p>
        </w:tc>
        <w:tc>
          <w:tcPr>
            <w:tcW w:w="796" w:type="dxa"/>
          </w:tcPr>
          <w:p w14:paraId="566FFF50" w14:textId="0217F31D" w:rsidR="005B5ED5" w:rsidRDefault="005B5ED5" w:rsidP="005B5ED5">
            <w:pPr>
              <w:widowControl w:val="0"/>
              <w:spacing w:before="0"/>
              <w:contextualSpacing/>
              <w:jc w:val="left"/>
              <w:rPr>
                <w:rFonts w:cs="Libertinus Serif"/>
                <w:i/>
                <w:sz w:val="20"/>
                <w:szCs w:val="20"/>
                <w:lang w:val="en-US"/>
              </w:rPr>
            </w:pPr>
            <w:proofErr w:type="spellStart"/>
            <w:r>
              <w:rPr>
                <w:rFonts w:cs="Libertinus Serif"/>
                <w:i/>
                <w:sz w:val="20"/>
                <w:szCs w:val="20"/>
                <w:lang w:val="en-US"/>
              </w:rPr>
              <w:t>haben</w:t>
            </w:r>
            <w:proofErr w:type="spellEnd"/>
            <w:r w:rsidR="00BC19FB">
              <w:rPr>
                <w:rFonts w:cs="Libertinus Serif"/>
                <w:i/>
                <w:sz w:val="20"/>
                <w:szCs w:val="20"/>
                <w:lang w:val="en-US"/>
              </w:rPr>
              <w:t>.</w:t>
            </w:r>
          </w:p>
        </w:tc>
      </w:tr>
      <w:tr w:rsidR="005B5ED5" w14:paraId="6B8D1625" w14:textId="77777777" w:rsidTr="0085734D">
        <w:trPr>
          <w:trHeight w:val="328"/>
        </w:trPr>
        <w:tc>
          <w:tcPr>
            <w:tcW w:w="283" w:type="dxa"/>
          </w:tcPr>
          <w:p w14:paraId="72C67218" w14:textId="77777777" w:rsidR="005B5ED5" w:rsidRDefault="005B5ED5" w:rsidP="005B5ED5">
            <w:pPr>
              <w:keepNext/>
              <w:widowControl w:val="0"/>
              <w:spacing w:before="0"/>
              <w:contextualSpacing/>
              <w:jc w:val="left"/>
              <w:rPr>
                <w:rFonts w:cs="Libertinus Serif"/>
                <w:sz w:val="20"/>
                <w:szCs w:val="20"/>
                <w:lang w:val="en-US"/>
              </w:rPr>
            </w:pPr>
          </w:p>
        </w:tc>
        <w:tc>
          <w:tcPr>
            <w:tcW w:w="282" w:type="dxa"/>
          </w:tcPr>
          <w:p w14:paraId="0C202F60" w14:textId="77777777" w:rsidR="005B5ED5" w:rsidRDefault="005B5ED5" w:rsidP="005B5ED5">
            <w:pPr>
              <w:widowControl w:val="0"/>
              <w:spacing w:before="0"/>
              <w:contextualSpacing/>
              <w:jc w:val="left"/>
              <w:rPr>
                <w:rFonts w:cs="Libertinus Serif"/>
                <w:sz w:val="20"/>
                <w:szCs w:val="20"/>
              </w:rPr>
            </w:pPr>
          </w:p>
        </w:tc>
        <w:tc>
          <w:tcPr>
            <w:tcW w:w="283" w:type="dxa"/>
          </w:tcPr>
          <w:p w14:paraId="4213F49C" w14:textId="024AD6D4" w:rsidR="005B5ED5" w:rsidRDefault="005B5ED5" w:rsidP="005B5ED5">
            <w:pPr>
              <w:widowControl w:val="0"/>
              <w:spacing w:before="0"/>
              <w:contextualSpacing/>
              <w:jc w:val="left"/>
              <w:rPr>
                <w:rFonts w:cs="Libertinus Serif"/>
                <w:sz w:val="20"/>
                <w:szCs w:val="20"/>
              </w:rPr>
            </w:pPr>
            <w:r>
              <w:rPr>
                <w:rFonts w:cs="Libertinus Serif"/>
                <w:sz w:val="20"/>
                <w:szCs w:val="20"/>
              </w:rPr>
              <w:t>he</w:t>
            </w:r>
          </w:p>
        </w:tc>
        <w:tc>
          <w:tcPr>
            <w:tcW w:w="709" w:type="dxa"/>
          </w:tcPr>
          <w:p w14:paraId="129BE21C" w14:textId="77777777" w:rsidR="005B5ED5" w:rsidRDefault="005B5ED5" w:rsidP="005B5ED5">
            <w:pPr>
              <w:widowControl w:val="0"/>
              <w:spacing w:before="0"/>
              <w:contextualSpacing/>
              <w:jc w:val="left"/>
            </w:pPr>
            <w:r>
              <w:rPr>
                <w:rFonts w:cs="Libertinus Serif"/>
                <w:sz w:val="20"/>
                <w:szCs w:val="20"/>
              </w:rPr>
              <w:t>insists</w:t>
            </w:r>
          </w:p>
        </w:tc>
        <w:tc>
          <w:tcPr>
            <w:tcW w:w="851" w:type="dxa"/>
          </w:tcPr>
          <w:p w14:paraId="013E130F" w14:textId="77777777" w:rsidR="005B5ED5" w:rsidRDefault="005B5ED5" w:rsidP="005B5ED5">
            <w:pPr>
              <w:widowControl w:val="0"/>
              <w:spacing w:before="0"/>
              <w:contextualSpacing/>
              <w:jc w:val="left"/>
              <w:rPr>
                <w:rFonts w:cs="Libertinus Serif"/>
                <w:sz w:val="20"/>
                <w:szCs w:val="20"/>
              </w:rPr>
            </w:pPr>
            <w:r>
              <w:rPr>
                <w:rFonts w:cs="Libertinus Serif"/>
                <w:sz w:val="20"/>
                <w:szCs w:val="20"/>
              </w:rPr>
              <w:t>there-on</w:t>
            </w:r>
          </w:p>
        </w:tc>
        <w:tc>
          <w:tcPr>
            <w:tcW w:w="425" w:type="dxa"/>
          </w:tcPr>
          <w:p w14:paraId="6B33ADBF" w14:textId="01996FA1" w:rsidR="005B5ED5" w:rsidRDefault="005B5ED5" w:rsidP="005B5ED5">
            <w:pPr>
              <w:widowControl w:val="0"/>
              <w:spacing w:before="0"/>
              <w:contextualSpacing/>
              <w:jc w:val="left"/>
              <w:rPr>
                <w:rFonts w:cs="Libertinus Serif"/>
                <w:sz w:val="20"/>
                <w:szCs w:val="20"/>
              </w:rPr>
            </w:pPr>
            <w:r>
              <w:rPr>
                <w:rFonts w:cs="Libertinus Serif"/>
                <w:sz w:val="20"/>
                <w:szCs w:val="20"/>
              </w:rPr>
              <w:t>that</w:t>
            </w:r>
          </w:p>
        </w:tc>
        <w:tc>
          <w:tcPr>
            <w:tcW w:w="340" w:type="dxa"/>
            <w:gridSpan w:val="2"/>
          </w:tcPr>
          <w:p w14:paraId="37269ED1" w14:textId="4E9FD839" w:rsidR="005B5ED5" w:rsidRDefault="002C029F" w:rsidP="005B5ED5">
            <w:pPr>
              <w:widowControl w:val="0"/>
              <w:spacing w:before="0"/>
              <w:contextualSpacing/>
              <w:jc w:val="left"/>
              <w:rPr>
                <w:rFonts w:cs="Libertinus Serif"/>
                <w:sz w:val="20"/>
                <w:szCs w:val="20"/>
              </w:rPr>
            </w:pPr>
            <w:r>
              <w:rPr>
                <w:rFonts w:cs="Libertinus Serif"/>
                <w:sz w:val="20"/>
                <w:szCs w:val="20"/>
              </w:rPr>
              <w:t>s</w:t>
            </w:r>
            <w:r w:rsidR="005B5ED5">
              <w:rPr>
                <w:rFonts w:cs="Libertinus Serif"/>
                <w:sz w:val="20"/>
                <w:szCs w:val="20"/>
              </w:rPr>
              <w:t>he</w:t>
            </w:r>
          </w:p>
        </w:tc>
        <w:tc>
          <w:tcPr>
            <w:tcW w:w="709" w:type="dxa"/>
          </w:tcPr>
          <w:p w14:paraId="39005C5B" w14:textId="464D1A8E" w:rsidR="005B5ED5" w:rsidRDefault="005B5ED5" w:rsidP="005B5ED5">
            <w:pPr>
              <w:widowControl w:val="0"/>
              <w:spacing w:before="0"/>
              <w:contextualSpacing/>
              <w:jc w:val="left"/>
              <w:rPr>
                <w:rFonts w:cs="Libertinus Serif"/>
                <w:sz w:val="20"/>
                <w:szCs w:val="20"/>
              </w:rPr>
            </w:pPr>
            <w:r>
              <w:rPr>
                <w:rFonts w:cs="Libertinus Serif"/>
                <w:sz w:val="20"/>
                <w:szCs w:val="20"/>
              </w:rPr>
              <w:t>German</w:t>
            </w:r>
          </w:p>
        </w:tc>
        <w:tc>
          <w:tcPr>
            <w:tcW w:w="992" w:type="dxa"/>
            <w:gridSpan w:val="3"/>
          </w:tcPr>
          <w:p w14:paraId="3992B93C" w14:textId="0E4435ED" w:rsidR="005B5ED5" w:rsidRDefault="005B5ED5" w:rsidP="005B5ED5">
            <w:pPr>
              <w:widowControl w:val="0"/>
              <w:spacing w:before="0"/>
              <w:contextualSpacing/>
              <w:jc w:val="left"/>
              <w:rPr>
                <w:rFonts w:cs="Libertinus Serif"/>
                <w:sz w:val="20"/>
                <w:szCs w:val="20"/>
              </w:rPr>
            </w:pPr>
            <w:r>
              <w:rPr>
                <w:rFonts w:cs="Libertinus Serif" w:hint="eastAsia"/>
                <w:sz w:val="20"/>
                <w:szCs w:val="20"/>
              </w:rPr>
              <w:t>s</w:t>
            </w:r>
            <w:r>
              <w:rPr>
                <w:rFonts w:cs="Libertinus Serif"/>
                <w:sz w:val="20"/>
                <w:szCs w:val="20"/>
              </w:rPr>
              <w:t xml:space="preserve">poken </w:t>
            </w:r>
          </w:p>
        </w:tc>
        <w:tc>
          <w:tcPr>
            <w:tcW w:w="425" w:type="dxa"/>
          </w:tcPr>
          <w:p w14:paraId="79AD5072" w14:textId="3BC58EB5" w:rsidR="005B5ED5" w:rsidRDefault="005B5ED5" w:rsidP="005B5ED5">
            <w:pPr>
              <w:widowControl w:val="0"/>
              <w:spacing w:before="0"/>
              <w:contextualSpacing/>
              <w:jc w:val="left"/>
              <w:rPr>
                <w:rFonts w:cs="Libertinus Serif"/>
                <w:sz w:val="20"/>
                <w:szCs w:val="20"/>
              </w:rPr>
            </w:pPr>
            <w:r>
              <w:rPr>
                <w:rFonts w:cs="Libertinus Serif" w:hint="eastAsia"/>
                <w:sz w:val="20"/>
                <w:szCs w:val="20"/>
              </w:rPr>
              <w:t>h</w:t>
            </w:r>
            <w:r>
              <w:rPr>
                <w:rFonts w:cs="Libertinus Serif"/>
                <w:sz w:val="20"/>
                <w:szCs w:val="20"/>
              </w:rPr>
              <w:t>as /</w:t>
            </w:r>
          </w:p>
        </w:tc>
        <w:tc>
          <w:tcPr>
            <w:tcW w:w="709" w:type="dxa"/>
            <w:gridSpan w:val="2"/>
          </w:tcPr>
          <w:p w14:paraId="202419D3" w14:textId="7B835DAB" w:rsidR="005B5ED5" w:rsidRDefault="005B5ED5" w:rsidP="005B5ED5">
            <w:pPr>
              <w:widowControl w:val="0"/>
              <w:spacing w:before="0"/>
              <w:contextualSpacing/>
              <w:jc w:val="left"/>
            </w:pPr>
            <w:r>
              <w:rPr>
                <w:rFonts w:cs="Libertinus Serif"/>
                <w:sz w:val="20"/>
                <w:szCs w:val="20"/>
              </w:rPr>
              <w:t>German</w:t>
            </w:r>
          </w:p>
        </w:tc>
        <w:tc>
          <w:tcPr>
            <w:tcW w:w="992" w:type="dxa"/>
          </w:tcPr>
          <w:p w14:paraId="23FF8002" w14:textId="444BF7C6" w:rsidR="005B5ED5" w:rsidRDefault="005B5ED5" w:rsidP="005B5ED5">
            <w:pPr>
              <w:widowControl w:val="0"/>
              <w:spacing w:before="0"/>
              <w:contextualSpacing/>
              <w:jc w:val="left"/>
              <w:rPr>
                <w:rFonts w:cs="Libertinus Serif"/>
                <w:sz w:val="20"/>
                <w:szCs w:val="20"/>
              </w:rPr>
            </w:pPr>
            <w:r>
              <w:rPr>
                <w:rFonts w:cs="Libertinus Serif" w:hint="eastAsia"/>
                <w:sz w:val="20"/>
                <w:szCs w:val="20"/>
              </w:rPr>
              <w:t>s</w:t>
            </w:r>
            <w:r>
              <w:rPr>
                <w:rFonts w:cs="Libertinus Serif"/>
                <w:sz w:val="20"/>
                <w:szCs w:val="20"/>
              </w:rPr>
              <w:t>poken</w:t>
            </w:r>
          </w:p>
        </w:tc>
        <w:tc>
          <w:tcPr>
            <w:tcW w:w="284" w:type="dxa"/>
          </w:tcPr>
          <w:p w14:paraId="4270367C" w14:textId="77777777" w:rsidR="005B5ED5" w:rsidRDefault="005B5ED5" w:rsidP="005B5ED5">
            <w:pPr>
              <w:widowControl w:val="0"/>
              <w:spacing w:before="0"/>
              <w:contextualSpacing/>
              <w:jc w:val="left"/>
              <w:rPr>
                <w:rFonts w:cs="Libertinus Serif"/>
                <w:sz w:val="20"/>
                <w:szCs w:val="20"/>
              </w:rPr>
            </w:pPr>
            <w:r>
              <w:rPr>
                <w:rFonts w:cs="Libertinus Serif" w:hint="eastAsia"/>
                <w:sz w:val="20"/>
                <w:szCs w:val="20"/>
              </w:rPr>
              <w:t>t</w:t>
            </w:r>
            <w:r>
              <w:rPr>
                <w:rFonts w:cs="Libertinus Serif"/>
                <w:sz w:val="20"/>
                <w:szCs w:val="20"/>
              </w:rPr>
              <w:t>o</w:t>
            </w:r>
          </w:p>
        </w:tc>
        <w:tc>
          <w:tcPr>
            <w:tcW w:w="796" w:type="dxa"/>
          </w:tcPr>
          <w:p w14:paraId="65E70A90" w14:textId="7260AE9F" w:rsidR="005B5ED5" w:rsidRDefault="005B5ED5" w:rsidP="005B5ED5">
            <w:pPr>
              <w:widowControl w:val="0"/>
              <w:spacing w:before="0"/>
              <w:contextualSpacing/>
              <w:jc w:val="left"/>
              <w:rPr>
                <w:rFonts w:cs="Libertinus Serif"/>
                <w:sz w:val="20"/>
                <w:szCs w:val="20"/>
              </w:rPr>
            </w:pPr>
            <w:r>
              <w:rPr>
                <w:rFonts w:cs="Libertinus Serif"/>
                <w:sz w:val="20"/>
                <w:szCs w:val="20"/>
              </w:rPr>
              <w:t>have</w:t>
            </w:r>
          </w:p>
        </w:tc>
      </w:tr>
      <w:tr w:rsidR="005B5ED5" w14:paraId="5F2E50D6" w14:textId="77777777" w:rsidTr="0085734D">
        <w:tc>
          <w:tcPr>
            <w:tcW w:w="283" w:type="dxa"/>
          </w:tcPr>
          <w:p w14:paraId="1E976F7F" w14:textId="77777777" w:rsidR="005B5ED5" w:rsidRDefault="005B5ED5" w:rsidP="005B5ED5">
            <w:pPr>
              <w:pStyle w:val="OLtext"/>
              <w:widowControl w:val="0"/>
              <w:contextualSpacing/>
              <w:jc w:val="left"/>
              <w:rPr>
                <w:rFonts w:ascii="Libertinus Serif" w:hAnsi="Libertinus Serif" w:cs="Libertinus Serif"/>
              </w:rPr>
            </w:pPr>
          </w:p>
        </w:tc>
        <w:tc>
          <w:tcPr>
            <w:tcW w:w="282" w:type="dxa"/>
          </w:tcPr>
          <w:p w14:paraId="553B272F" w14:textId="77777777" w:rsidR="005B5ED5" w:rsidRDefault="005B5ED5" w:rsidP="005B5ED5">
            <w:pPr>
              <w:pStyle w:val="OLexamplesource"/>
              <w:widowControl w:val="0"/>
              <w:contextualSpacing/>
              <w:jc w:val="left"/>
              <w:rPr>
                <w:rFonts w:ascii="Libertinus Serif" w:hAnsi="Libertinus Serif" w:cs="Libertinus Serif"/>
              </w:rPr>
            </w:pPr>
          </w:p>
        </w:tc>
        <w:tc>
          <w:tcPr>
            <w:tcW w:w="7515" w:type="dxa"/>
            <w:gridSpan w:val="16"/>
          </w:tcPr>
          <w:p w14:paraId="5090D453" w14:textId="18B53D2B" w:rsidR="005B5ED5" w:rsidRPr="001139E7" w:rsidRDefault="005B5ED5" w:rsidP="005B5ED5">
            <w:pPr>
              <w:pStyle w:val="OLexamplesource"/>
              <w:widowControl w:val="0"/>
              <w:contextualSpacing/>
              <w:jc w:val="left"/>
              <w:rPr>
                <w:rFonts w:ascii="Libertinus Serif" w:hAnsi="Libertinus Serif" w:cs="Libertinus Serif"/>
                <w:lang w:val="en-GB"/>
              </w:rPr>
            </w:pPr>
            <w:r>
              <w:rPr>
                <w:rFonts w:ascii="Libertinus Serif" w:hAnsi="Libertinus Serif" w:cs="Libertinus Serif"/>
              </w:rPr>
              <w:t>‘</w:t>
            </w:r>
            <w:r w:rsidRPr="00E017B2">
              <w:rPr>
                <w:rFonts w:ascii="Libertinus Serif" w:hAnsi="Libertinus Serif" w:cs="Libertinus Serif"/>
                <w:lang w:val="en-GB"/>
              </w:rPr>
              <w:t xml:space="preserve">He insists that </w:t>
            </w:r>
            <w:r w:rsidR="00BC19FB">
              <w:rPr>
                <w:rFonts w:ascii="Libertinus Serif" w:hAnsi="Libertinus Serif" w:cs="Libertinus Serif"/>
                <w:lang w:val="en-GB"/>
              </w:rPr>
              <w:t>s</w:t>
            </w:r>
            <w:r w:rsidRPr="00E017B2">
              <w:rPr>
                <w:rFonts w:ascii="Libertinus Serif" w:hAnsi="Libertinus Serif" w:cs="Libertinus Serif"/>
                <w:lang w:val="en-GB"/>
              </w:rPr>
              <w:t>he</w:t>
            </w:r>
            <w:r w:rsidR="00BC19FB">
              <w:rPr>
                <w:rFonts w:ascii="Libertinus Serif" w:hAnsi="Libertinus Serif" w:cs="Libertinus Serif"/>
                <w:lang w:val="en-GB"/>
              </w:rPr>
              <w:t>/he</w:t>
            </w:r>
            <w:r w:rsidRPr="00E017B2">
              <w:rPr>
                <w:rFonts w:ascii="Libertinus Serif" w:hAnsi="Libertinus Serif" w:cs="Libertinus Serif"/>
                <w:lang w:val="en-GB"/>
              </w:rPr>
              <w:t xml:space="preserve"> </w:t>
            </w:r>
            <w:r>
              <w:rPr>
                <w:rFonts w:ascii="Libertinus Serif" w:hAnsi="Libertinus Serif" w:cs="Libertinus Serif"/>
                <w:lang w:val="en-GB"/>
              </w:rPr>
              <w:t xml:space="preserve">has </w:t>
            </w:r>
            <w:r w:rsidRPr="00E017B2">
              <w:rPr>
                <w:rFonts w:ascii="Libertinus Serif" w:hAnsi="Libertinus Serif" w:cs="Libertinus Serif"/>
                <w:lang w:val="en-GB"/>
              </w:rPr>
              <w:t>sp</w:t>
            </w:r>
            <w:r>
              <w:rPr>
                <w:rFonts w:ascii="Libertinus Serif" w:hAnsi="Libertinus Serif" w:cs="Libertinus Serif"/>
                <w:lang w:val="en-GB"/>
              </w:rPr>
              <w:t>o</w:t>
            </w:r>
            <w:r w:rsidRPr="00E017B2">
              <w:rPr>
                <w:rFonts w:ascii="Libertinus Serif" w:hAnsi="Libertinus Serif" w:cs="Libertinus Serif"/>
                <w:lang w:val="en-GB"/>
              </w:rPr>
              <w:t>k</w:t>
            </w:r>
            <w:r>
              <w:rPr>
                <w:rFonts w:ascii="Libertinus Serif" w:hAnsi="Libertinus Serif" w:cs="Libertinus Serif"/>
                <w:lang w:val="en-GB"/>
              </w:rPr>
              <w:t>en</w:t>
            </w:r>
            <w:r w:rsidRPr="00E017B2">
              <w:rPr>
                <w:rFonts w:ascii="Libertinus Serif" w:hAnsi="Libertinus Serif" w:cs="Libertinus Serif"/>
                <w:lang w:val="en-GB"/>
              </w:rPr>
              <w:t xml:space="preserve"> German.’ </w:t>
            </w:r>
          </w:p>
        </w:tc>
      </w:tr>
      <w:bookmarkEnd w:id="13"/>
      <w:tr w:rsidR="002C029F" w14:paraId="20DFBA7E" w14:textId="77777777" w:rsidTr="0085734D">
        <w:trPr>
          <w:gridAfter w:val="4"/>
          <w:wAfter w:w="2268" w:type="dxa"/>
        </w:trPr>
        <w:tc>
          <w:tcPr>
            <w:tcW w:w="283" w:type="dxa"/>
          </w:tcPr>
          <w:p w14:paraId="501AE85A" w14:textId="77777777" w:rsidR="002C029F" w:rsidRDefault="002C029F" w:rsidP="002C029F">
            <w:pPr>
              <w:pStyle w:val="Example"/>
              <w:numPr>
                <w:ilvl w:val="0"/>
                <w:numId w:val="0"/>
              </w:numPr>
              <w:rPr>
                <w:lang w:val="en-US"/>
              </w:rPr>
            </w:pPr>
          </w:p>
        </w:tc>
        <w:tc>
          <w:tcPr>
            <w:tcW w:w="282" w:type="dxa"/>
          </w:tcPr>
          <w:p w14:paraId="3350AF9E" w14:textId="5A03960E" w:rsidR="002C029F" w:rsidRDefault="002C029F" w:rsidP="002C029F">
            <w:pPr>
              <w:widowControl w:val="0"/>
              <w:spacing w:before="0"/>
              <w:contextualSpacing/>
              <w:jc w:val="right"/>
              <w:rPr>
                <w:rFonts w:cs="Libertinus Serif"/>
                <w:i/>
                <w:sz w:val="20"/>
                <w:szCs w:val="20"/>
                <w:lang w:val="en-US"/>
              </w:rPr>
            </w:pPr>
            <w:r>
              <w:rPr>
                <w:rFonts w:cs="Libertinus Serif"/>
                <w:i/>
                <w:sz w:val="20"/>
                <w:szCs w:val="20"/>
                <w:lang w:val="en-US"/>
              </w:rPr>
              <w:t>b.</w:t>
            </w:r>
          </w:p>
        </w:tc>
        <w:tc>
          <w:tcPr>
            <w:tcW w:w="283" w:type="dxa"/>
          </w:tcPr>
          <w:p w14:paraId="396E21F5" w14:textId="77777777" w:rsidR="002C029F" w:rsidRPr="00A62222" w:rsidRDefault="002C029F" w:rsidP="002C029F">
            <w:pPr>
              <w:widowControl w:val="0"/>
              <w:spacing w:before="0"/>
              <w:contextualSpacing/>
              <w:rPr>
                <w:rFonts w:cs="Libertinus Serif"/>
                <w:i/>
                <w:sz w:val="20"/>
                <w:szCs w:val="20"/>
                <w:lang w:val="en-US"/>
              </w:rPr>
            </w:pPr>
            <w:r>
              <w:rPr>
                <w:rFonts w:cs="Libertinus Serif"/>
                <w:i/>
                <w:sz w:val="20"/>
                <w:szCs w:val="20"/>
                <w:lang w:val="en-US"/>
              </w:rPr>
              <w:t xml:space="preserve"> Er</w:t>
            </w:r>
          </w:p>
        </w:tc>
        <w:tc>
          <w:tcPr>
            <w:tcW w:w="709" w:type="dxa"/>
          </w:tcPr>
          <w:p w14:paraId="51197A83" w14:textId="77777777" w:rsidR="002C029F" w:rsidRPr="00A62222" w:rsidRDefault="002C029F" w:rsidP="002C029F">
            <w:pPr>
              <w:widowControl w:val="0"/>
              <w:spacing w:before="0"/>
              <w:contextualSpacing/>
              <w:jc w:val="left"/>
              <w:rPr>
                <w:rFonts w:cs="Libertinus Serif"/>
                <w:i/>
                <w:sz w:val="20"/>
                <w:szCs w:val="20"/>
                <w:lang w:val="en-US"/>
              </w:rPr>
            </w:pPr>
            <w:proofErr w:type="spellStart"/>
            <w:r>
              <w:rPr>
                <w:rFonts w:cs="Libertinus Serif"/>
                <w:i/>
                <w:sz w:val="20"/>
                <w:szCs w:val="20"/>
                <w:lang w:val="en-US"/>
              </w:rPr>
              <w:t>beharrt</w:t>
            </w:r>
            <w:proofErr w:type="spellEnd"/>
          </w:p>
        </w:tc>
        <w:tc>
          <w:tcPr>
            <w:tcW w:w="851" w:type="dxa"/>
          </w:tcPr>
          <w:p w14:paraId="597DCA81" w14:textId="77777777" w:rsidR="002C029F" w:rsidRPr="00A62222" w:rsidRDefault="002C029F" w:rsidP="002C029F">
            <w:pPr>
              <w:widowControl w:val="0"/>
              <w:spacing w:before="0"/>
              <w:contextualSpacing/>
              <w:jc w:val="left"/>
              <w:rPr>
                <w:rFonts w:cs="Libertinus Serif"/>
                <w:i/>
                <w:sz w:val="20"/>
                <w:szCs w:val="20"/>
                <w:lang w:val="en-US"/>
              </w:rPr>
            </w:pPr>
            <w:proofErr w:type="spellStart"/>
            <w:r>
              <w:rPr>
                <w:rFonts w:cs="Libertinus Serif"/>
                <w:i/>
                <w:sz w:val="20"/>
                <w:szCs w:val="20"/>
                <w:lang w:val="en-US"/>
              </w:rPr>
              <w:t>dar</w:t>
            </w:r>
            <w:proofErr w:type="spellEnd"/>
            <w:r>
              <w:rPr>
                <w:rFonts w:cs="Libertinus Serif"/>
                <w:i/>
                <w:sz w:val="20"/>
                <w:szCs w:val="20"/>
                <w:lang w:val="en-US"/>
              </w:rPr>
              <w:t>-auf,</w:t>
            </w:r>
          </w:p>
        </w:tc>
        <w:tc>
          <w:tcPr>
            <w:tcW w:w="709" w:type="dxa"/>
            <w:gridSpan w:val="2"/>
          </w:tcPr>
          <w:p w14:paraId="49CEABAD" w14:textId="0B9368AB" w:rsidR="002C029F" w:rsidRPr="00A62222" w:rsidRDefault="002C029F" w:rsidP="002C029F">
            <w:pPr>
              <w:widowControl w:val="0"/>
              <w:spacing w:before="0"/>
              <w:contextualSpacing/>
              <w:jc w:val="left"/>
              <w:rPr>
                <w:rFonts w:cs="Libertinus Serif"/>
                <w:i/>
                <w:sz w:val="20"/>
                <w:szCs w:val="20"/>
                <w:lang w:val="en-US"/>
              </w:rPr>
            </w:pPr>
            <w:r>
              <w:rPr>
                <w:rFonts w:cs="Libertinus Serif"/>
                <w:i/>
                <w:sz w:val="20"/>
                <w:szCs w:val="20"/>
                <w:lang w:val="en-US"/>
              </w:rPr>
              <w:t>Deutsch</w:t>
            </w:r>
          </w:p>
        </w:tc>
        <w:tc>
          <w:tcPr>
            <w:tcW w:w="992" w:type="dxa"/>
            <w:gridSpan w:val="3"/>
          </w:tcPr>
          <w:p w14:paraId="189CEC82" w14:textId="101CF953" w:rsidR="002C029F" w:rsidRDefault="002C029F" w:rsidP="002C029F">
            <w:pPr>
              <w:widowControl w:val="0"/>
              <w:spacing w:before="0"/>
              <w:contextualSpacing/>
              <w:jc w:val="left"/>
              <w:rPr>
                <w:rFonts w:cs="Libertinus Serif"/>
                <w:i/>
                <w:sz w:val="20"/>
                <w:szCs w:val="20"/>
                <w:lang w:val="en-US"/>
              </w:rPr>
            </w:pPr>
            <w:proofErr w:type="spellStart"/>
            <w:r>
              <w:rPr>
                <w:rFonts w:cs="Libertinus Serif"/>
                <w:i/>
                <w:sz w:val="20"/>
                <w:szCs w:val="20"/>
                <w:lang w:val="en-US"/>
              </w:rPr>
              <w:t>sprechen</w:t>
            </w:r>
            <w:proofErr w:type="spellEnd"/>
          </w:p>
        </w:tc>
        <w:tc>
          <w:tcPr>
            <w:tcW w:w="284" w:type="dxa"/>
          </w:tcPr>
          <w:p w14:paraId="5729F6D7" w14:textId="77777777" w:rsidR="002C029F" w:rsidRDefault="002C029F" w:rsidP="002C029F">
            <w:pPr>
              <w:widowControl w:val="0"/>
              <w:spacing w:before="0"/>
              <w:contextualSpacing/>
              <w:jc w:val="left"/>
              <w:rPr>
                <w:rFonts w:cs="Libertinus Serif"/>
                <w:i/>
                <w:sz w:val="20"/>
                <w:szCs w:val="20"/>
                <w:lang w:val="en-US"/>
              </w:rPr>
            </w:pPr>
            <w:proofErr w:type="spellStart"/>
            <w:r>
              <w:rPr>
                <w:rFonts w:cs="Libertinus Serif" w:hint="eastAsia"/>
                <w:i/>
                <w:sz w:val="20"/>
                <w:szCs w:val="20"/>
                <w:lang w:val="en-US"/>
              </w:rPr>
              <w:t>z</w:t>
            </w:r>
            <w:r>
              <w:rPr>
                <w:rFonts w:cs="Libertinus Serif"/>
                <w:i/>
                <w:sz w:val="20"/>
                <w:szCs w:val="20"/>
                <w:lang w:val="en-US"/>
              </w:rPr>
              <w:t>u</w:t>
            </w:r>
            <w:proofErr w:type="spellEnd"/>
          </w:p>
        </w:tc>
        <w:tc>
          <w:tcPr>
            <w:tcW w:w="1419" w:type="dxa"/>
            <w:gridSpan w:val="3"/>
          </w:tcPr>
          <w:p w14:paraId="7FEF781C" w14:textId="3578B265" w:rsidR="002C029F" w:rsidRPr="00C67017" w:rsidRDefault="002C029F" w:rsidP="002C029F">
            <w:pPr>
              <w:widowControl w:val="0"/>
              <w:spacing w:before="0"/>
              <w:contextualSpacing/>
              <w:jc w:val="left"/>
              <w:rPr>
                <w:rFonts w:cs="Libertinus Serif"/>
                <w:i/>
                <w:sz w:val="20"/>
                <w:szCs w:val="20"/>
                <w:lang w:val="de-DE"/>
              </w:rPr>
            </w:pPr>
            <w:r>
              <w:rPr>
                <w:rFonts w:cs="Libertinus Serif"/>
                <w:i/>
                <w:sz w:val="20"/>
                <w:szCs w:val="20"/>
                <w:lang w:val="en-US"/>
              </w:rPr>
              <w:t>m</w:t>
            </w:r>
            <w:proofErr w:type="spellStart"/>
            <w:r>
              <w:rPr>
                <w:rFonts w:cs="Libertinus Serif"/>
                <w:i/>
                <w:sz w:val="20"/>
                <w:szCs w:val="20"/>
                <w:lang w:val="de-DE"/>
              </w:rPr>
              <w:t>üssen</w:t>
            </w:r>
            <w:proofErr w:type="spellEnd"/>
            <w:r w:rsidR="00BC19FB">
              <w:rPr>
                <w:rFonts w:cs="Libertinus Serif"/>
                <w:i/>
                <w:sz w:val="20"/>
                <w:szCs w:val="20"/>
                <w:lang w:val="de-DE"/>
              </w:rPr>
              <w:t>.</w:t>
            </w:r>
          </w:p>
        </w:tc>
      </w:tr>
      <w:tr w:rsidR="002C029F" w14:paraId="3BDC8363" w14:textId="77777777" w:rsidTr="0085734D">
        <w:trPr>
          <w:gridAfter w:val="4"/>
          <w:wAfter w:w="2268" w:type="dxa"/>
          <w:trHeight w:val="328"/>
        </w:trPr>
        <w:tc>
          <w:tcPr>
            <w:tcW w:w="283" w:type="dxa"/>
          </w:tcPr>
          <w:p w14:paraId="4202320A" w14:textId="77777777" w:rsidR="002C029F" w:rsidRDefault="002C029F" w:rsidP="002C029F">
            <w:pPr>
              <w:keepNext/>
              <w:widowControl w:val="0"/>
              <w:spacing w:before="0"/>
              <w:contextualSpacing/>
              <w:jc w:val="left"/>
              <w:rPr>
                <w:rFonts w:cs="Libertinus Serif"/>
                <w:sz w:val="20"/>
                <w:szCs w:val="20"/>
                <w:lang w:val="en-US"/>
              </w:rPr>
            </w:pPr>
          </w:p>
        </w:tc>
        <w:tc>
          <w:tcPr>
            <w:tcW w:w="282" w:type="dxa"/>
          </w:tcPr>
          <w:p w14:paraId="6946814C" w14:textId="77777777" w:rsidR="002C029F" w:rsidRDefault="002C029F" w:rsidP="002C029F">
            <w:pPr>
              <w:widowControl w:val="0"/>
              <w:spacing w:before="0"/>
              <w:contextualSpacing/>
              <w:jc w:val="left"/>
              <w:rPr>
                <w:rFonts w:cs="Libertinus Serif"/>
                <w:sz w:val="20"/>
                <w:szCs w:val="20"/>
              </w:rPr>
            </w:pPr>
          </w:p>
        </w:tc>
        <w:tc>
          <w:tcPr>
            <w:tcW w:w="283" w:type="dxa"/>
          </w:tcPr>
          <w:p w14:paraId="50DB2E61" w14:textId="77777777" w:rsidR="002C029F" w:rsidRDefault="002C029F" w:rsidP="002C029F">
            <w:pPr>
              <w:widowControl w:val="0"/>
              <w:spacing w:before="0"/>
              <w:contextualSpacing/>
              <w:jc w:val="left"/>
              <w:rPr>
                <w:rFonts w:cs="Libertinus Serif"/>
                <w:sz w:val="20"/>
                <w:szCs w:val="20"/>
              </w:rPr>
            </w:pPr>
            <w:r>
              <w:rPr>
                <w:rFonts w:cs="Libertinus Serif"/>
                <w:sz w:val="20"/>
                <w:szCs w:val="20"/>
              </w:rPr>
              <w:t>he</w:t>
            </w:r>
          </w:p>
        </w:tc>
        <w:tc>
          <w:tcPr>
            <w:tcW w:w="709" w:type="dxa"/>
          </w:tcPr>
          <w:p w14:paraId="038F1D0D" w14:textId="77777777" w:rsidR="002C029F" w:rsidRDefault="002C029F" w:rsidP="002C029F">
            <w:pPr>
              <w:widowControl w:val="0"/>
              <w:spacing w:before="0"/>
              <w:contextualSpacing/>
              <w:jc w:val="left"/>
            </w:pPr>
            <w:r>
              <w:rPr>
                <w:rFonts w:cs="Libertinus Serif"/>
                <w:sz w:val="20"/>
                <w:szCs w:val="20"/>
              </w:rPr>
              <w:t>insists</w:t>
            </w:r>
          </w:p>
        </w:tc>
        <w:tc>
          <w:tcPr>
            <w:tcW w:w="851" w:type="dxa"/>
          </w:tcPr>
          <w:p w14:paraId="245A3F16" w14:textId="77777777" w:rsidR="002C029F" w:rsidRDefault="002C029F" w:rsidP="002C029F">
            <w:pPr>
              <w:widowControl w:val="0"/>
              <w:spacing w:before="0"/>
              <w:contextualSpacing/>
              <w:jc w:val="left"/>
              <w:rPr>
                <w:rFonts w:cs="Libertinus Serif"/>
                <w:sz w:val="20"/>
                <w:szCs w:val="20"/>
              </w:rPr>
            </w:pPr>
            <w:r>
              <w:rPr>
                <w:rFonts w:cs="Libertinus Serif"/>
                <w:sz w:val="20"/>
                <w:szCs w:val="20"/>
              </w:rPr>
              <w:t>there-on</w:t>
            </w:r>
          </w:p>
        </w:tc>
        <w:tc>
          <w:tcPr>
            <w:tcW w:w="709" w:type="dxa"/>
            <w:gridSpan w:val="2"/>
          </w:tcPr>
          <w:p w14:paraId="3532EDC8" w14:textId="2AF7CD7B" w:rsidR="002C029F" w:rsidRDefault="002C029F" w:rsidP="002C029F">
            <w:pPr>
              <w:widowControl w:val="0"/>
              <w:spacing w:before="0"/>
              <w:contextualSpacing/>
              <w:jc w:val="left"/>
            </w:pPr>
            <w:r>
              <w:rPr>
                <w:rFonts w:cs="Libertinus Serif"/>
                <w:sz w:val="20"/>
                <w:szCs w:val="20"/>
              </w:rPr>
              <w:t>German</w:t>
            </w:r>
          </w:p>
        </w:tc>
        <w:tc>
          <w:tcPr>
            <w:tcW w:w="992" w:type="dxa"/>
            <w:gridSpan w:val="3"/>
          </w:tcPr>
          <w:p w14:paraId="7DD8F3BC" w14:textId="6B73702C" w:rsidR="002C029F" w:rsidRDefault="002C029F" w:rsidP="002C029F">
            <w:pPr>
              <w:widowControl w:val="0"/>
              <w:spacing w:before="0"/>
              <w:contextualSpacing/>
              <w:jc w:val="left"/>
              <w:rPr>
                <w:rFonts w:cs="Libertinus Serif"/>
                <w:sz w:val="20"/>
                <w:szCs w:val="20"/>
              </w:rPr>
            </w:pPr>
            <w:r>
              <w:rPr>
                <w:rFonts w:cs="Libertinus Serif" w:hint="eastAsia"/>
                <w:sz w:val="20"/>
                <w:szCs w:val="20"/>
              </w:rPr>
              <w:t>s</w:t>
            </w:r>
            <w:r>
              <w:rPr>
                <w:rFonts w:cs="Libertinus Serif"/>
                <w:sz w:val="20"/>
                <w:szCs w:val="20"/>
              </w:rPr>
              <w:t>peak</w:t>
            </w:r>
          </w:p>
        </w:tc>
        <w:tc>
          <w:tcPr>
            <w:tcW w:w="284" w:type="dxa"/>
          </w:tcPr>
          <w:p w14:paraId="070B6A96" w14:textId="77777777" w:rsidR="002C029F" w:rsidRDefault="002C029F" w:rsidP="002C029F">
            <w:pPr>
              <w:widowControl w:val="0"/>
              <w:spacing w:before="0"/>
              <w:contextualSpacing/>
              <w:jc w:val="left"/>
              <w:rPr>
                <w:rFonts w:cs="Libertinus Serif"/>
                <w:sz w:val="20"/>
                <w:szCs w:val="20"/>
              </w:rPr>
            </w:pPr>
            <w:r>
              <w:rPr>
                <w:rFonts w:cs="Libertinus Serif" w:hint="eastAsia"/>
                <w:sz w:val="20"/>
                <w:szCs w:val="20"/>
              </w:rPr>
              <w:t>t</w:t>
            </w:r>
            <w:r>
              <w:rPr>
                <w:rFonts w:cs="Libertinus Serif"/>
                <w:sz w:val="20"/>
                <w:szCs w:val="20"/>
              </w:rPr>
              <w:t>o</w:t>
            </w:r>
          </w:p>
        </w:tc>
        <w:tc>
          <w:tcPr>
            <w:tcW w:w="1419" w:type="dxa"/>
            <w:gridSpan w:val="3"/>
          </w:tcPr>
          <w:p w14:paraId="5C04B68F" w14:textId="1AB2C433" w:rsidR="002C029F" w:rsidRDefault="002C029F" w:rsidP="002C029F">
            <w:pPr>
              <w:widowControl w:val="0"/>
              <w:spacing w:before="0"/>
              <w:contextualSpacing/>
              <w:jc w:val="left"/>
              <w:rPr>
                <w:rFonts w:cs="Libertinus Serif"/>
                <w:sz w:val="20"/>
                <w:szCs w:val="20"/>
              </w:rPr>
            </w:pPr>
            <w:r>
              <w:rPr>
                <w:rFonts w:cs="Libertinus Serif"/>
                <w:sz w:val="20"/>
                <w:szCs w:val="20"/>
              </w:rPr>
              <w:t>must</w:t>
            </w:r>
          </w:p>
        </w:tc>
      </w:tr>
      <w:tr w:rsidR="002C029F" w14:paraId="74A3FD5D" w14:textId="77777777" w:rsidTr="0085734D">
        <w:trPr>
          <w:gridAfter w:val="4"/>
          <w:wAfter w:w="2268" w:type="dxa"/>
        </w:trPr>
        <w:tc>
          <w:tcPr>
            <w:tcW w:w="283" w:type="dxa"/>
          </w:tcPr>
          <w:p w14:paraId="15A934F9" w14:textId="77777777" w:rsidR="002C029F" w:rsidRDefault="002C029F" w:rsidP="002C029F">
            <w:pPr>
              <w:pStyle w:val="OLtext"/>
              <w:widowControl w:val="0"/>
              <w:contextualSpacing/>
              <w:jc w:val="left"/>
              <w:rPr>
                <w:rFonts w:ascii="Libertinus Serif" w:hAnsi="Libertinus Serif" w:cs="Libertinus Serif"/>
              </w:rPr>
            </w:pPr>
          </w:p>
        </w:tc>
        <w:tc>
          <w:tcPr>
            <w:tcW w:w="282" w:type="dxa"/>
          </w:tcPr>
          <w:p w14:paraId="1761FD4A" w14:textId="77777777" w:rsidR="002C029F" w:rsidRDefault="002C029F" w:rsidP="002C029F">
            <w:pPr>
              <w:pStyle w:val="OLexamplesource"/>
              <w:widowControl w:val="0"/>
              <w:contextualSpacing/>
              <w:jc w:val="left"/>
              <w:rPr>
                <w:rFonts w:ascii="Libertinus Serif" w:hAnsi="Libertinus Serif" w:cs="Libertinus Serif"/>
              </w:rPr>
            </w:pPr>
          </w:p>
        </w:tc>
        <w:tc>
          <w:tcPr>
            <w:tcW w:w="5247" w:type="dxa"/>
            <w:gridSpan w:val="12"/>
          </w:tcPr>
          <w:p w14:paraId="253EC8A4" w14:textId="38512ECE" w:rsidR="002C029F" w:rsidRPr="001139E7" w:rsidRDefault="002C029F" w:rsidP="002C029F">
            <w:pPr>
              <w:pStyle w:val="OLexamplesource"/>
              <w:widowControl w:val="0"/>
              <w:contextualSpacing/>
              <w:jc w:val="left"/>
              <w:rPr>
                <w:rFonts w:ascii="Libertinus Serif" w:hAnsi="Libertinus Serif" w:cs="Libertinus Serif"/>
                <w:lang w:val="en-GB"/>
              </w:rPr>
            </w:pPr>
            <w:r>
              <w:rPr>
                <w:rFonts w:ascii="Libertinus Serif" w:hAnsi="Libertinus Serif" w:cs="Libertinus Serif"/>
              </w:rPr>
              <w:t>‘</w:t>
            </w:r>
            <w:r w:rsidRPr="00E017B2">
              <w:rPr>
                <w:rFonts w:ascii="Libertinus Serif" w:hAnsi="Libertinus Serif" w:cs="Libertinus Serif"/>
                <w:lang w:val="en-GB"/>
              </w:rPr>
              <w:t>He insists that he</w:t>
            </w:r>
            <w:r>
              <w:rPr>
                <w:rFonts w:ascii="Libertinus Serif" w:hAnsi="Libertinus Serif" w:cs="Libertinus Serif"/>
                <w:lang w:val="en-GB"/>
              </w:rPr>
              <w:t xml:space="preserve"> must </w:t>
            </w:r>
            <w:r w:rsidRPr="00E017B2">
              <w:rPr>
                <w:rFonts w:ascii="Libertinus Serif" w:hAnsi="Libertinus Serif" w:cs="Libertinus Serif"/>
                <w:lang w:val="en-GB"/>
              </w:rPr>
              <w:t>sp</w:t>
            </w:r>
            <w:r>
              <w:rPr>
                <w:rFonts w:ascii="Libertinus Serif" w:hAnsi="Libertinus Serif" w:cs="Libertinus Serif"/>
                <w:lang w:val="en-GB"/>
              </w:rPr>
              <w:t>ea</w:t>
            </w:r>
            <w:r w:rsidRPr="00E017B2">
              <w:rPr>
                <w:rFonts w:ascii="Libertinus Serif" w:hAnsi="Libertinus Serif" w:cs="Libertinus Serif"/>
                <w:lang w:val="en-GB"/>
              </w:rPr>
              <w:t xml:space="preserve">k German.’ </w:t>
            </w:r>
          </w:p>
        </w:tc>
      </w:tr>
      <w:bookmarkEnd w:id="11"/>
      <w:bookmarkEnd w:id="12"/>
    </w:tbl>
    <w:tbl>
      <w:tblPr>
        <w:tblpPr w:rightFromText="6804" w:vertAnchor="text" w:horzAnchor="margin" w:tblpYSpec="inside"/>
        <w:tblOverlap w:val="never"/>
        <w:tblW w:w="4820" w:type="dxa"/>
        <w:tblLayout w:type="fixed"/>
        <w:tblCellMar>
          <w:left w:w="0" w:type="dxa"/>
          <w:right w:w="0" w:type="dxa"/>
        </w:tblCellMar>
        <w:tblLook w:val="0000" w:firstRow="0" w:lastRow="0" w:firstColumn="0" w:lastColumn="0" w:noHBand="0" w:noVBand="0"/>
      </w:tblPr>
      <w:tblGrid>
        <w:gridCol w:w="284"/>
        <w:gridCol w:w="283"/>
        <w:gridCol w:w="283"/>
        <w:gridCol w:w="709"/>
        <w:gridCol w:w="851"/>
        <w:gridCol w:w="425"/>
        <w:gridCol w:w="340"/>
        <w:gridCol w:w="709"/>
        <w:gridCol w:w="936"/>
      </w:tblGrid>
      <w:tr w:rsidR="005B5ED5" w14:paraId="346BACCB" w14:textId="77777777" w:rsidTr="005623C0">
        <w:tc>
          <w:tcPr>
            <w:tcW w:w="284" w:type="dxa"/>
          </w:tcPr>
          <w:p w14:paraId="03F93EDD" w14:textId="77777777" w:rsidR="005B5ED5" w:rsidRDefault="005B5ED5" w:rsidP="005B5ED5">
            <w:pPr>
              <w:pStyle w:val="Example"/>
              <w:numPr>
                <w:ilvl w:val="0"/>
                <w:numId w:val="0"/>
              </w:numPr>
              <w:rPr>
                <w:lang w:val="en-US"/>
              </w:rPr>
            </w:pPr>
          </w:p>
        </w:tc>
        <w:tc>
          <w:tcPr>
            <w:tcW w:w="283" w:type="dxa"/>
          </w:tcPr>
          <w:p w14:paraId="253462F0" w14:textId="0FDD031C" w:rsidR="005B5ED5" w:rsidRDefault="005B5ED5" w:rsidP="005B5ED5">
            <w:pPr>
              <w:widowControl w:val="0"/>
              <w:spacing w:before="0"/>
              <w:contextualSpacing/>
              <w:jc w:val="right"/>
              <w:rPr>
                <w:rFonts w:cs="Libertinus Serif"/>
                <w:i/>
                <w:sz w:val="20"/>
                <w:szCs w:val="20"/>
                <w:lang w:val="en-US"/>
              </w:rPr>
            </w:pPr>
            <w:r>
              <w:rPr>
                <w:rFonts w:cs="Libertinus Serif"/>
                <w:i/>
                <w:sz w:val="20"/>
                <w:szCs w:val="20"/>
                <w:lang w:val="en-US"/>
              </w:rPr>
              <w:t>c.</w:t>
            </w:r>
          </w:p>
        </w:tc>
        <w:tc>
          <w:tcPr>
            <w:tcW w:w="283" w:type="dxa"/>
          </w:tcPr>
          <w:p w14:paraId="0BED66FA" w14:textId="139DBBA5" w:rsidR="005B5ED5" w:rsidRPr="00A62222" w:rsidRDefault="005B5ED5" w:rsidP="005B5ED5">
            <w:pPr>
              <w:widowControl w:val="0"/>
              <w:spacing w:before="0"/>
              <w:contextualSpacing/>
              <w:jc w:val="left"/>
              <w:rPr>
                <w:rFonts w:cs="Libertinus Serif"/>
                <w:i/>
                <w:sz w:val="20"/>
                <w:szCs w:val="20"/>
                <w:lang w:val="en-US"/>
              </w:rPr>
            </w:pPr>
            <w:r>
              <w:rPr>
                <w:rFonts w:cs="Libertinus Serif"/>
                <w:i/>
                <w:sz w:val="20"/>
                <w:szCs w:val="20"/>
                <w:lang w:val="en-US"/>
              </w:rPr>
              <w:t>Er</w:t>
            </w:r>
          </w:p>
        </w:tc>
        <w:tc>
          <w:tcPr>
            <w:tcW w:w="709" w:type="dxa"/>
          </w:tcPr>
          <w:p w14:paraId="2D942B43" w14:textId="77777777" w:rsidR="005B5ED5" w:rsidRPr="00A62222" w:rsidRDefault="005B5ED5" w:rsidP="005B5ED5">
            <w:pPr>
              <w:widowControl w:val="0"/>
              <w:spacing w:before="0"/>
              <w:contextualSpacing/>
              <w:jc w:val="left"/>
              <w:rPr>
                <w:rFonts w:cs="Libertinus Serif"/>
                <w:i/>
                <w:sz w:val="20"/>
                <w:szCs w:val="20"/>
                <w:lang w:val="en-US"/>
              </w:rPr>
            </w:pPr>
            <w:proofErr w:type="spellStart"/>
            <w:r>
              <w:rPr>
                <w:rFonts w:cs="Libertinus Serif"/>
                <w:i/>
                <w:sz w:val="20"/>
                <w:szCs w:val="20"/>
                <w:lang w:val="en-US"/>
              </w:rPr>
              <w:t>beharrt</w:t>
            </w:r>
            <w:proofErr w:type="spellEnd"/>
          </w:p>
        </w:tc>
        <w:tc>
          <w:tcPr>
            <w:tcW w:w="851" w:type="dxa"/>
          </w:tcPr>
          <w:p w14:paraId="284C63C9" w14:textId="77777777" w:rsidR="005B5ED5" w:rsidRPr="00A62222" w:rsidRDefault="005B5ED5" w:rsidP="005B5ED5">
            <w:pPr>
              <w:widowControl w:val="0"/>
              <w:spacing w:before="0"/>
              <w:contextualSpacing/>
              <w:jc w:val="left"/>
              <w:rPr>
                <w:rFonts w:cs="Libertinus Serif"/>
                <w:i/>
                <w:sz w:val="20"/>
                <w:szCs w:val="20"/>
                <w:lang w:val="en-US"/>
              </w:rPr>
            </w:pPr>
            <w:proofErr w:type="spellStart"/>
            <w:r>
              <w:rPr>
                <w:rFonts w:cs="Libertinus Serif"/>
                <w:i/>
                <w:sz w:val="20"/>
                <w:szCs w:val="20"/>
                <w:lang w:val="en-US"/>
              </w:rPr>
              <w:t>dar</w:t>
            </w:r>
            <w:proofErr w:type="spellEnd"/>
            <w:r>
              <w:rPr>
                <w:rFonts w:cs="Libertinus Serif"/>
                <w:i/>
                <w:sz w:val="20"/>
                <w:szCs w:val="20"/>
                <w:lang w:val="en-US"/>
              </w:rPr>
              <w:t>-auf,</w:t>
            </w:r>
          </w:p>
        </w:tc>
        <w:tc>
          <w:tcPr>
            <w:tcW w:w="425" w:type="dxa"/>
          </w:tcPr>
          <w:p w14:paraId="159CE393" w14:textId="77777777" w:rsidR="005B5ED5" w:rsidRPr="00A62222" w:rsidRDefault="005B5ED5" w:rsidP="005B5ED5">
            <w:pPr>
              <w:widowControl w:val="0"/>
              <w:spacing w:before="0"/>
              <w:contextualSpacing/>
              <w:jc w:val="left"/>
              <w:rPr>
                <w:rFonts w:cs="Libertinus Serif"/>
                <w:i/>
                <w:sz w:val="20"/>
                <w:szCs w:val="20"/>
                <w:lang w:val="en-US"/>
              </w:rPr>
            </w:pPr>
            <w:proofErr w:type="spellStart"/>
            <w:r>
              <w:rPr>
                <w:rFonts w:cs="Libertinus Serif"/>
                <w:i/>
                <w:sz w:val="20"/>
                <w:szCs w:val="20"/>
                <w:lang w:val="en-US"/>
              </w:rPr>
              <w:t>dass</w:t>
            </w:r>
            <w:proofErr w:type="spellEnd"/>
          </w:p>
        </w:tc>
        <w:tc>
          <w:tcPr>
            <w:tcW w:w="340" w:type="dxa"/>
          </w:tcPr>
          <w:p w14:paraId="3ED331CE" w14:textId="0A829A23" w:rsidR="005B5ED5" w:rsidRPr="00A62222" w:rsidRDefault="00BC19FB" w:rsidP="005B5ED5">
            <w:pPr>
              <w:widowControl w:val="0"/>
              <w:spacing w:before="0"/>
              <w:contextualSpacing/>
              <w:jc w:val="left"/>
              <w:rPr>
                <w:rFonts w:cs="Libertinus Serif"/>
                <w:i/>
                <w:sz w:val="20"/>
                <w:szCs w:val="20"/>
                <w:lang w:val="en-US"/>
              </w:rPr>
            </w:pPr>
            <w:proofErr w:type="spellStart"/>
            <w:r>
              <w:rPr>
                <w:rFonts w:cs="Libertinus Serif"/>
                <w:i/>
                <w:sz w:val="20"/>
                <w:szCs w:val="20"/>
                <w:lang w:val="en-US"/>
              </w:rPr>
              <w:t>sie</w:t>
            </w:r>
            <w:proofErr w:type="spellEnd"/>
          </w:p>
        </w:tc>
        <w:tc>
          <w:tcPr>
            <w:tcW w:w="709" w:type="dxa"/>
          </w:tcPr>
          <w:p w14:paraId="472A768A" w14:textId="77777777" w:rsidR="005B5ED5" w:rsidRPr="00A62222" w:rsidRDefault="005B5ED5" w:rsidP="005B5ED5">
            <w:pPr>
              <w:widowControl w:val="0"/>
              <w:spacing w:before="0"/>
              <w:contextualSpacing/>
              <w:jc w:val="left"/>
              <w:rPr>
                <w:rFonts w:cs="Libertinus Serif"/>
                <w:i/>
                <w:sz w:val="20"/>
                <w:szCs w:val="20"/>
                <w:lang w:val="en-US"/>
              </w:rPr>
            </w:pPr>
            <w:r>
              <w:rPr>
                <w:rFonts w:cs="Libertinus Serif"/>
                <w:i/>
                <w:sz w:val="20"/>
                <w:szCs w:val="20"/>
                <w:lang w:val="en-US"/>
              </w:rPr>
              <w:t>Deutsch</w:t>
            </w:r>
          </w:p>
        </w:tc>
        <w:tc>
          <w:tcPr>
            <w:tcW w:w="936" w:type="dxa"/>
          </w:tcPr>
          <w:p w14:paraId="431269A5" w14:textId="10841079" w:rsidR="005B5ED5" w:rsidRDefault="005B5ED5" w:rsidP="005B5ED5">
            <w:pPr>
              <w:widowControl w:val="0"/>
              <w:spacing w:before="0"/>
              <w:contextualSpacing/>
              <w:jc w:val="left"/>
              <w:rPr>
                <w:rFonts w:cs="Libertinus Serif"/>
                <w:i/>
                <w:sz w:val="20"/>
                <w:szCs w:val="20"/>
                <w:lang w:val="en-US"/>
              </w:rPr>
            </w:pPr>
            <w:proofErr w:type="spellStart"/>
            <w:r>
              <w:rPr>
                <w:rFonts w:cs="Libertinus Serif" w:hint="eastAsia"/>
                <w:i/>
                <w:sz w:val="20"/>
                <w:szCs w:val="20"/>
                <w:lang w:val="en-US"/>
              </w:rPr>
              <w:t>s</w:t>
            </w:r>
            <w:r>
              <w:rPr>
                <w:rFonts w:cs="Libertinus Serif"/>
                <w:i/>
                <w:sz w:val="20"/>
                <w:szCs w:val="20"/>
                <w:lang w:val="en-US"/>
              </w:rPr>
              <w:t>preche</w:t>
            </w:r>
            <w:proofErr w:type="spellEnd"/>
            <w:r w:rsidR="00BC19FB">
              <w:rPr>
                <w:rFonts w:cs="Libertinus Serif"/>
                <w:i/>
                <w:sz w:val="20"/>
                <w:szCs w:val="20"/>
                <w:lang w:val="en-US"/>
              </w:rPr>
              <w:t>.</w:t>
            </w:r>
            <w:r>
              <w:rPr>
                <w:rFonts w:cs="Libertinus Serif"/>
                <w:i/>
                <w:sz w:val="20"/>
                <w:szCs w:val="20"/>
                <w:lang w:val="en-US"/>
              </w:rPr>
              <w:t xml:space="preserve">  </w:t>
            </w:r>
          </w:p>
        </w:tc>
      </w:tr>
      <w:tr w:rsidR="005B5ED5" w:rsidRPr="007C21F9" w14:paraId="61A68244" w14:textId="77777777" w:rsidTr="005623C0">
        <w:trPr>
          <w:trHeight w:val="328"/>
        </w:trPr>
        <w:tc>
          <w:tcPr>
            <w:tcW w:w="284" w:type="dxa"/>
          </w:tcPr>
          <w:p w14:paraId="21D0B706" w14:textId="77777777" w:rsidR="005B5ED5" w:rsidRDefault="005B5ED5" w:rsidP="005B5ED5">
            <w:pPr>
              <w:keepNext/>
              <w:widowControl w:val="0"/>
              <w:spacing w:before="0"/>
              <w:contextualSpacing/>
              <w:jc w:val="left"/>
              <w:rPr>
                <w:rFonts w:cs="Libertinus Serif"/>
                <w:sz w:val="20"/>
                <w:szCs w:val="20"/>
                <w:lang w:val="en-US"/>
              </w:rPr>
            </w:pPr>
          </w:p>
        </w:tc>
        <w:tc>
          <w:tcPr>
            <w:tcW w:w="283" w:type="dxa"/>
          </w:tcPr>
          <w:p w14:paraId="38EF1860" w14:textId="77777777" w:rsidR="005B5ED5" w:rsidRDefault="005B5ED5" w:rsidP="005B5ED5">
            <w:pPr>
              <w:widowControl w:val="0"/>
              <w:spacing w:before="0"/>
              <w:contextualSpacing/>
              <w:jc w:val="right"/>
              <w:rPr>
                <w:rFonts w:cs="Libertinus Serif"/>
                <w:sz w:val="20"/>
                <w:szCs w:val="20"/>
              </w:rPr>
            </w:pPr>
          </w:p>
        </w:tc>
        <w:tc>
          <w:tcPr>
            <w:tcW w:w="283" w:type="dxa"/>
          </w:tcPr>
          <w:p w14:paraId="5F0A1B66" w14:textId="65C45B4A" w:rsidR="005B5ED5" w:rsidRDefault="005B5ED5" w:rsidP="005B5ED5">
            <w:pPr>
              <w:widowControl w:val="0"/>
              <w:spacing w:before="0"/>
              <w:contextualSpacing/>
              <w:jc w:val="left"/>
              <w:rPr>
                <w:rFonts w:cs="Libertinus Serif"/>
                <w:sz w:val="20"/>
                <w:szCs w:val="20"/>
              </w:rPr>
            </w:pPr>
            <w:r>
              <w:rPr>
                <w:rFonts w:cs="Libertinus Serif"/>
                <w:sz w:val="20"/>
                <w:szCs w:val="20"/>
              </w:rPr>
              <w:t>he</w:t>
            </w:r>
          </w:p>
        </w:tc>
        <w:tc>
          <w:tcPr>
            <w:tcW w:w="709" w:type="dxa"/>
          </w:tcPr>
          <w:p w14:paraId="21C9F711" w14:textId="77777777" w:rsidR="005B5ED5" w:rsidRDefault="005B5ED5" w:rsidP="005B5ED5">
            <w:pPr>
              <w:widowControl w:val="0"/>
              <w:spacing w:before="0"/>
              <w:contextualSpacing/>
              <w:jc w:val="left"/>
            </w:pPr>
            <w:r>
              <w:rPr>
                <w:rFonts w:cs="Libertinus Serif"/>
                <w:sz w:val="20"/>
                <w:szCs w:val="20"/>
              </w:rPr>
              <w:t>insists</w:t>
            </w:r>
          </w:p>
        </w:tc>
        <w:tc>
          <w:tcPr>
            <w:tcW w:w="851" w:type="dxa"/>
          </w:tcPr>
          <w:p w14:paraId="5C1806F0" w14:textId="77777777" w:rsidR="005B5ED5" w:rsidRDefault="005B5ED5" w:rsidP="005B5ED5">
            <w:pPr>
              <w:widowControl w:val="0"/>
              <w:spacing w:before="0"/>
              <w:contextualSpacing/>
              <w:jc w:val="left"/>
              <w:rPr>
                <w:rFonts w:cs="Libertinus Serif"/>
                <w:sz w:val="20"/>
                <w:szCs w:val="20"/>
              </w:rPr>
            </w:pPr>
            <w:r>
              <w:rPr>
                <w:rFonts w:cs="Libertinus Serif"/>
                <w:sz w:val="20"/>
                <w:szCs w:val="20"/>
              </w:rPr>
              <w:t>there-on</w:t>
            </w:r>
          </w:p>
        </w:tc>
        <w:tc>
          <w:tcPr>
            <w:tcW w:w="425" w:type="dxa"/>
          </w:tcPr>
          <w:p w14:paraId="20CF1522" w14:textId="77777777" w:rsidR="005B5ED5" w:rsidRDefault="005B5ED5" w:rsidP="005B5ED5">
            <w:pPr>
              <w:widowControl w:val="0"/>
              <w:spacing w:before="0"/>
              <w:contextualSpacing/>
              <w:jc w:val="left"/>
              <w:rPr>
                <w:rFonts w:cs="Libertinus Serif"/>
                <w:sz w:val="20"/>
                <w:szCs w:val="20"/>
              </w:rPr>
            </w:pPr>
            <w:r>
              <w:rPr>
                <w:rFonts w:cs="Libertinus Serif"/>
                <w:sz w:val="20"/>
                <w:szCs w:val="20"/>
              </w:rPr>
              <w:t>that</w:t>
            </w:r>
          </w:p>
        </w:tc>
        <w:tc>
          <w:tcPr>
            <w:tcW w:w="340" w:type="dxa"/>
          </w:tcPr>
          <w:p w14:paraId="436A7B10" w14:textId="491CA636" w:rsidR="005B5ED5" w:rsidRDefault="00BC19FB" w:rsidP="005B5ED5">
            <w:pPr>
              <w:widowControl w:val="0"/>
              <w:spacing w:before="0"/>
              <w:contextualSpacing/>
              <w:jc w:val="left"/>
              <w:rPr>
                <w:rFonts w:cs="Libertinus Serif"/>
                <w:sz w:val="20"/>
                <w:szCs w:val="20"/>
              </w:rPr>
            </w:pPr>
            <w:r>
              <w:rPr>
                <w:rFonts w:cs="Libertinus Serif"/>
                <w:sz w:val="20"/>
                <w:szCs w:val="20"/>
              </w:rPr>
              <w:t>she</w:t>
            </w:r>
          </w:p>
        </w:tc>
        <w:tc>
          <w:tcPr>
            <w:tcW w:w="709" w:type="dxa"/>
          </w:tcPr>
          <w:p w14:paraId="66FFFA1D" w14:textId="77777777" w:rsidR="005B5ED5" w:rsidRDefault="005B5ED5" w:rsidP="005B5ED5">
            <w:pPr>
              <w:widowControl w:val="0"/>
              <w:spacing w:before="0"/>
              <w:contextualSpacing/>
              <w:jc w:val="left"/>
            </w:pPr>
            <w:r>
              <w:rPr>
                <w:rFonts w:cs="Libertinus Serif"/>
                <w:sz w:val="20"/>
                <w:szCs w:val="20"/>
              </w:rPr>
              <w:t>German</w:t>
            </w:r>
          </w:p>
        </w:tc>
        <w:tc>
          <w:tcPr>
            <w:tcW w:w="936" w:type="dxa"/>
          </w:tcPr>
          <w:p w14:paraId="052B1A8F" w14:textId="4CF0E00D" w:rsidR="005B5ED5" w:rsidRDefault="005B5ED5" w:rsidP="005B5ED5">
            <w:pPr>
              <w:widowControl w:val="0"/>
              <w:spacing w:before="0"/>
              <w:contextualSpacing/>
              <w:jc w:val="left"/>
              <w:rPr>
                <w:rFonts w:cs="Libertinus Serif"/>
                <w:sz w:val="20"/>
                <w:szCs w:val="20"/>
              </w:rPr>
            </w:pPr>
            <w:proofErr w:type="spellStart"/>
            <w:proofErr w:type="gramStart"/>
            <w:r>
              <w:rPr>
                <w:rFonts w:cs="Libertinus Serif" w:hint="eastAsia"/>
                <w:sz w:val="20"/>
                <w:szCs w:val="20"/>
              </w:rPr>
              <w:t>s</w:t>
            </w:r>
            <w:r>
              <w:rPr>
                <w:rFonts w:cs="Libertinus Serif"/>
                <w:sz w:val="20"/>
                <w:szCs w:val="20"/>
              </w:rPr>
              <w:t>peak</w:t>
            </w:r>
            <w:r w:rsidR="00F44542">
              <w:rPr>
                <w:rFonts w:cs="Libertinus Serif"/>
                <w:sz w:val="20"/>
                <w:szCs w:val="20"/>
              </w:rPr>
              <w:t>.</w:t>
            </w:r>
            <w:r w:rsidR="00F44542">
              <w:rPr>
                <w:rFonts w:cs="Libertinus Serif"/>
                <w:smallCaps/>
                <w:sz w:val="20"/>
                <w:szCs w:val="20"/>
              </w:rPr>
              <w:t>subj</w:t>
            </w:r>
            <w:proofErr w:type="spellEnd"/>
            <w:proofErr w:type="gramEnd"/>
          </w:p>
        </w:tc>
      </w:tr>
      <w:tr w:rsidR="005B5ED5" w14:paraId="0D2E864D" w14:textId="77777777" w:rsidTr="005623C0">
        <w:trPr>
          <w:trHeight w:val="303"/>
        </w:trPr>
        <w:tc>
          <w:tcPr>
            <w:tcW w:w="284" w:type="dxa"/>
          </w:tcPr>
          <w:p w14:paraId="4BE04BE2" w14:textId="77777777" w:rsidR="005B5ED5" w:rsidRDefault="005B5ED5" w:rsidP="005B5ED5">
            <w:pPr>
              <w:pStyle w:val="OLtext"/>
              <w:widowControl w:val="0"/>
              <w:contextualSpacing/>
              <w:jc w:val="left"/>
              <w:rPr>
                <w:rFonts w:ascii="Libertinus Serif" w:hAnsi="Libertinus Serif" w:cs="Libertinus Serif"/>
              </w:rPr>
            </w:pPr>
          </w:p>
        </w:tc>
        <w:tc>
          <w:tcPr>
            <w:tcW w:w="283" w:type="dxa"/>
          </w:tcPr>
          <w:p w14:paraId="1CCC0029" w14:textId="77777777" w:rsidR="005B5ED5" w:rsidRDefault="005B5ED5" w:rsidP="005B5ED5">
            <w:pPr>
              <w:pStyle w:val="OLexamplesource"/>
              <w:widowControl w:val="0"/>
              <w:contextualSpacing/>
              <w:rPr>
                <w:rFonts w:ascii="Libertinus Serif" w:hAnsi="Libertinus Serif" w:cs="Libertinus Serif"/>
              </w:rPr>
            </w:pPr>
          </w:p>
        </w:tc>
        <w:tc>
          <w:tcPr>
            <w:tcW w:w="4253" w:type="dxa"/>
            <w:gridSpan w:val="7"/>
            <w:vAlign w:val="center"/>
          </w:tcPr>
          <w:p w14:paraId="76CC0D7E" w14:textId="6B215017" w:rsidR="005B5ED5" w:rsidRDefault="005B5ED5" w:rsidP="005B5ED5">
            <w:pPr>
              <w:pStyle w:val="OLexamplesource"/>
              <w:widowControl w:val="0"/>
              <w:contextualSpacing/>
              <w:jc w:val="left"/>
              <w:rPr>
                <w:rFonts w:ascii="Libertinus Serif" w:hAnsi="Libertinus Serif" w:cs="Libertinus Serif"/>
              </w:rPr>
            </w:pPr>
            <w:r>
              <w:rPr>
                <w:rFonts w:ascii="Libertinus Serif" w:hAnsi="Libertinus Serif" w:cs="Libertinus Serif"/>
              </w:rPr>
              <w:t>‘</w:t>
            </w:r>
            <w:r w:rsidRPr="00E017B2">
              <w:rPr>
                <w:rFonts w:ascii="Libertinus Serif" w:hAnsi="Libertinus Serif" w:cs="Libertinus Serif"/>
                <w:lang w:val="en-GB"/>
              </w:rPr>
              <w:t xml:space="preserve">He insists that </w:t>
            </w:r>
            <w:r w:rsidR="00BC19FB">
              <w:rPr>
                <w:rFonts w:ascii="Libertinus Serif" w:hAnsi="Libertinus Serif" w:cs="Libertinus Serif"/>
                <w:lang w:val="en-GB"/>
              </w:rPr>
              <w:t>s</w:t>
            </w:r>
            <w:r w:rsidRPr="00E017B2">
              <w:rPr>
                <w:rFonts w:ascii="Libertinus Serif" w:hAnsi="Libertinus Serif" w:cs="Libertinus Serif"/>
                <w:lang w:val="en-GB"/>
              </w:rPr>
              <w:t>he speaks German.’</w:t>
            </w:r>
          </w:p>
        </w:tc>
      </w:tr>
    </w:tbl>
    <w:tbl>
      <w:tblPr>
        <w:tblpPr w:rightFromText="6804" w:vertAnchor="text" w:tblpY="58"/>
        <w:tblOverlap w:val="never"/>
        <w:tblW w:w="8364" w:type="dxa"/>
        <w:tblLayout w:type="fixed"/>
        <w:tblCellMar>
          <w:left w:w="0" w:type="dxa"/>
          <w:right w:w="0" w:type="dxa"/>
        </w:tblCellMar>
        <w:tblLook w:val="0000" w:firstRow="0" w:lastRow="0" w:firstColumn="0" w:lastColumn="0" w:noHBand="0" w:noVBand="0"/>
      </w:tblPr>
      <w:tblGrid>
        <w:gridCol w:w="279"/>
        <w:gridCol w:w="279"/>
        <w:gridCol w:w="282"/>
        <w:gridCol w:w="397"/>
        <w:gridCol w:w="312"/>
        <w:gridCol w:w="144"/>
        <w:gridCol w:w="508"/>
        <w:gridCol w:w="201"/>
        <w:gridCol w:w="170"/>
        <w:gridCol w:w="255"/>
        <w:gridCol w:w="341"/>
        <w:gridCol w:w="708"/>
        <w:gridCol w:w="741"/>
        <w:gridCol w:w="56"/>
        <w:gridCol w:w="284"/>
        <w:gridCol w:w="425"/>
        <w:gridCol w:w="709"/>
        <w:gridCol w:w="144"/>
        <w:gridCol w:w="1413"/>
        <w:gridCol w:w="716"/>
      </w:tblGrid>
      <w:tr w:rsidR="00BC19FB" w14:paraId="1872B734" w14:textId="77777777" w:rsidTr="00290829">
        <w:tc>
          <w:tcPr>
            <w:tcW w:w="280" w:type="dxa"/>
          </w:tcPr>
          <w:p w14:paraId="745CD6B0" w14:textId="77777777" w:rsidR="00BC19FB" w:rsidRDefault="00BC19FB" w:rsidP="00BC19FB">
            <w:pPr>
              <w:pStyle w:val="Example"/>
              <w:numPr>
                <w:ilvl w:val="0"/>
                <w:numId w:val="0"/>
              </w:numPr>
              <w:ind w:left="283"/>
              <w:rPr>
                <w:lang w:val="en-US"/>
              </w:rPr>
            </w:pPr>
          </w:p>
        </w:tc>
        <w:tc>
          <w:tcPr>
            <w:tcW w:w="280" w:type="dxa"/>
          </w:tcPr>
          <w:p w14:paraId="28A51959" w14:textId="1C2D2154" w:rsidR="00BC19FB" w:rsidRDefault="00BC19FB" w:rsidP="00BC19FB">
            <w:pPr>
              <w:widowControl w:val="0"/>
              <w:spacing w:before="0"/>
              <w:contextualSpacing/>
              <w:jc w:val="right"/>
              <w:rPr>
                <w:rFonts w:cs="Libertinus Serif"/>
                <w:i/>
                <w:sz w:val="20"/>
                <w:szCs w:val="20"/>
                <w:lang w:val="en-US"/>
              </w:rPr>
            </w:pPr>
            <w:r>
              <w:rPr>
                <w:rFonts w:cs="Libertinus Serif"/>
                <w:i/>
                <w:sz w:val="20"/>
                <w:szCs w:val="20"/>
                <w:lang w:val="en-US"/>
              </w:rPr>
              <w:t>d.</w:t>
            </w:r>
          </w:p>
        </w:tc>
        <w:tc>
          <w:tcPr>
            <w:tcW w:w="282" w:type="dxa"/>
          </w:tcPr>
          <w:p w14:paraId="60CA251A" w14:textId="77777777" w:rsidR="00BC19FB" w:rsidRPr="00A62222" w:rsidRDefault="00BC19FB" w:rsidP="00BC19FB">
            <w:pPr>
              <w:widowControl w:val="0"/>
              <w:spacing w:before="0"/>
              <w:contextualSpacing/>
              <w:rPr>
                <w:rFonts w:cs="Libertinus Serif"/>
                <w:i/>
                <w:sz w:val="20"/>
                <w:szCs w:val="20"/>
                <w:lang w:val="en-US"/>
              </w:rPr>
            </w:pPr>
            <w:r>
              <w:rPr>
                <w:rFonts w:cs="Libertinus Serif"/>
                <w:i/>
                <w:sz w:val="20"/>
                <w:szCs w:val="20"/>
                <w:lang w:val="en-US"/>
              </w:rPr>
              <w:t xml:space="preserve"> Er</w:t>
            </w:r>
          </w:p>
        </w:tc>
        <w:tc>
          <w:tcPr>
            <w:tcW w:w="709" w:type="dxa"/>
            <w:gridSpan w:val="2"/>
          </w:tcPr>
          <w:p w14:paraId="45FE3202" w14:textId="77777777" w:rsidR="00BC19FB" w:rsidRPr="00A62222" w:rsidRDefault="00BC19FB" w:rsidP="00BC19FB">
            <w:pPr>
              <w:widowControl w:val="0"/>
              <w:spacing w:before="0"/>
              <w:contextualSpacing/>
              <w:jc w:val="left"/>
              <w:rPr>
                <w:rFonts w:cs="Libertinus Serif"/>
                <w:i/>
                <w:sz w:val="20"/>
                <w:szCs w:val="20"/>
                <w:lang w:val="en-US"/>
              </w:rPr>
            </w:pPr>
            <w:proofErr w:type="spellStart"/>
            <w:r>
              <w:rPr>
                <w:rFonts w:cs="Libertinus Serif"/>
                <w:i/>
                <w:sz w:val="20"/>
                <w:szCs w:val="20"/>
                <w:lang w:val="en-US"/>
              </w:rPr>
              <w:t>beharrt</w:t>
            </w:r>
            <w:proofErr w:type="spellEnd"/>
          </w:p>
        </w:tc>
        <w:tc>
          <w:tcPr>
            <w:tcW w:w="853" w:type="dxa"/>
            <w:gridSpan w:val="3"/>
          </w:tcPr>
          <w:p w14:paraId="43D14F38" w14:textId="77777777" w:rsidR="00BC19FB" w:rsidRPr="00A62222" w:rsidRDefault="00BC19FB" w:rsidP="00BC19FB">
            <w:pPr>
              <w:widowControl w:val="0"/>
              <w:spacing w:before="0"/>
              <w:contextualSpacing/>
              <w:jc w:val="left"/>
              <w:rPr>
                <w:rFonts w:cs="Libertinus Serif"/>
                <w:i/>
                <w:sz w:val="20"/>
                <w:szCs w:val="20"/>
                <w:lang w:val="en-US"/>
              </w:rPr>
            </w:pPr>
            <w:proofErr w:type="spellStart"/>
            <w:r>
              <w:rPr>
                <w:rFonts w:cs="Libertinus Serif"/>
                <w:i/>
                <w:sz w:val="20"/>
                <w:szCs w:val="20"/>
                <w:lang w:val="en-US"/>
              </w:rPr>
              <w:t>dar</w:t>
            </w:r>
            <w:proofErr w:type="spellEnd"/>
            <w:r>
              <w:rPr>
                <w:rFonts w:cs="Libertinus Serif"/>
                <w:i/>
                <w:sz w:val="20"/>
                <w:szCs w:val="20"/>
                <w:lang w:val="en-US"/>
              </w:rPr>
              <w:t>-auf,</w:t>
            </w:r>
          </w:p>
        </w:tc>
        <w:tc>
          <w:tcPr>
            <w:tcW w:w="425" w:type="dxa"/>
            <w:gridSpan w:val="2"/>
          </w:tcPr>
          <w:p w14:paraId="4FD8DEAD" w14:textId="77777777" w:rsidR="00BC19FB" w:rsidRDefault="00BC19FB" w:rsidP="00BC19FB">
            <w:pPr>
              <w:widowControl w:val="0"/>
              <w:spacing w:before="0"/>
              <w:contextualSpacing/>
              <w:jc w:val="left"/>
              <w:rPr>
                <w:rFonts w:cs="Libertinus Serif"/>
                <w:i/>
                <w:sz w:val="20"/>
                <w:szCs w:val="20"/>
                <w:lang w:val="en-US"/>
              </w:rPr>
            </w:pPr>
            <w:proofErr w:type="spellStart"/>
            <w:r>
              <w:rPr>
                <w:rFonts w:cs="Libertinus Serif"/>
                <w:i/>
                <w:sz w:val="20"/>
                <w:szCs w:val="20"/>
                <w:lang w:val="en-US"/>
              </w:rPr>
              <w:t>dass</w:t>
            </w:r>
            <w:proofErr w:type="spellEnd"/>
          </w:p>
        </w:tc>
        <w:tc>
          <w:tcPr>
            <w:tcW w:w="341" w:type="dxa"/>
          </w:tcPr>
          <w:p w14:paraId="4DE369B0" w14:textId="77777777" w:rsidR="00BC19FB" w:rsidRDefault="00BC19FB" w:rsidP="00BC19FB">
            <w:pPr>
              <w:widowControl w:val="0"/>
              <w:spacing w:before="0"/>
              <w:contextualSpacing/>
              <w:jc w:val="left"/>
              <w:rPr>
                <w:rFonts w:cs="Libertinus Serif"/>
                <w:i/>
                <w:sz w:val="20"/>
                <w:szCs w:val="20"/>
                <w:lang w:val="en-US"/>
              </w:rPr>
            </w:pPr>
            <w:proofErr w:type="spellStart"/>
            <w:r>
              <w:rPr>
                <w:rFonts w:cs="Libertinus Serif"/>
                <w:i/>
                <w:sz w:val="20"/>
                <w:szCs w:val="20"/>
                <w:lang w:val="en-US"/>
              </w:rPr>
              <w:t>sie</w:t>
            </w:r>
            <w:proofErr w:type="spellEnd"/>
          </w:p>
        </w:tc>
        <w:tc>
          <w:tcPr>
            <w:tcW w:w="1505" w:type="dxa"/>
            <w:gridSpan w:val="3"/>
          </w:tcPr>
          <w:p w14:paraId="285A72C9" w14:textId="4DEF3ECF" w:rsidR="00BC19FB" w:rsidRPr="00BC19FB" w:rsidRDefault="00BC19FB" w:rsidP="00BC19FB">
            <w:pPr>
              <w:widowControl w:val="0"/>
              <w:spacing w:before="0"/>
              <w:contextualSpacing/>
              <w:jc w:val="left"/>
              <w:rPr>
                <w:rFonts w:cs="Libertinus Serif"/>
                <w:i/>
                <w:sz w:val="20"/>
                <w:szCs w:val="20"/>
                <w:lang w:val="de-DE"/>
              </w:rPr>
            </w:pPr>
            <w:r>
              <w:rPr>
                <w:rFonts w:cs="Libertinus Serif"/>
                <w:i/>
                <w:sz w:val="20"/>
                <w:szCs w:val="20"/>
                <w:lang w:val="en-US"/>
              </w:rPr>
              <w:t>gel</w:t>
            </w:r>
            <w:proofErr w:type="spellStart"/>
            <w:r>
              <w:rPr>
                <w:rFonts w:cs="Libertinus Serif"/>
                <w:i/>
                <w:sz w:val="20"/>
                <w:szCs w:val="20"/>
                <w:lang w:val="de-DE"/>
              </w:rPr>
              <w:t>ücklicherweise</w:t>
            </w:r>
            <w:proofErr w:type="spellEnd"/>
          </w:p>
        </w:tc>
        <w:tc>
          <w:tcPr>
            <w:tcW w:w="709" w:type="dxa"/>
            <w:gridSpan w:val="2"/>
          </w:tcPr>
          <w:p w14:paraId="30F24770" w14:textId="457DB08B" w:rsidR="00BC19FB" w:rsidRDefault="00BC19FB" w:rsidP="00BC19FB">
            <w:pPr>
              <w:widowControl w:val="0"/>
              <w:spacing w:before="0"/>
              <w:contextualSpacing/>
              <w:jc w:val="left"/>
              <w:rPr>
                <w:rFonts w:cs="Libertinus Serif"/>
                <w:i/>
                <w:sz w:val="20"/>
                <w:szCs w:val="20"/>
                <w:lang w:val="en-US"/>
              </w:rPr>
            </w:pPr>
            <w:r>
              <w:rPr>
                <w:rFonts w:cs="Libertinus Serif" w:hint="eastAsia"/>
                <w:i/>
                <w:sz w:val="20"/>
                <w:szCs w:val="20"/>
                <w:lang w:val="en-US"/>
              </w:rPr>
              <w:t>D</w:t>
            </w:r>
            <w:r>
              <w:rPr>
                <w:rFonts w:cs="Libertinus Serif"/>
                <w:i/>
                <w:sz w:val="20"/>
                <w:szCs w:val="20"/>
                <w:lang w:val="en-US"/>
              </w:rPr>
              <w:t>eutsch</w:t>
            </w:r>
          </w:p>
        </w:tc>
        <w:tc>
          <w:tcPr>
            <w:tcW w:w="709" w:type="dxa"/>
          </w:tcPr>
          <w:p w14:paraId="59AB52ED" w14:textId="7C7BB4CC" w:rsidR="00BC19FB" w:rsidRDefault="00BC19FB" w:rsidP="00BC19FB">
            <w:pPr>
              <w:widowControl w:val="0"/>
              <w:spacing w:before="0"/>
              <w:contextualSpacing/>
              <w:jc w:val="left"/>
              <w:rPr>
                <w:rFonts w:cs="Libertinus Serif"/>
                <w:i/>
                <w:sz w:val="20"/>
                <w:szCs w:val="20"/>
                <w:lang w:val="en-US"/>
              </w:rPr>
            </w:pPr>
            <w:proofErr w:type="spellStart"/>
            <w:r>
              <w:rPr>
                <w:rFonts w:cs="Libertinus Serif"/>
                <w:i/>
                <w:sz w:val="20"/>
                <w:szCs w:val="20"/>
                <w:lang w:val="en-US"/>
              </w:rPr>
              <w:t>spricht</w:t>
            </w:r>
            <w:proofErr w:type="spellEnd"/>
            <w:r>
              <w:rPr>
                <w:rFonts w:cs="Libertinus Serif"/>
                <w:i/>
                <w:sz w:val="20"/>
                <w:szCs w:val="20"/>
                <w:lang w:val="en-US"/>
              </w:rPr>
              <w:t xml:space="preserve"> /</w:t>
            </w:r>
          </w:p>
        </w:tc>
        <w:tc>
          <w:tcPr>
            <w:tcW w:w="1558" w:type="dxa"/>
            <w:gridSpan w:val="2"/>
          </w:tcPr>
          <w:p w14:paraId="23525326" w14:textId="1F92C012" w:rsidR="00BC19FB" w:rsidRDefault="00BC19FB" w:rsidP="00BC19FB">
            <w:pPr>
              <w:widowControl w:val="0"/>
              <w:spacing w:before="0"/>
              <w:contextualSpacing/>
              <w:jc w:val="left"/>
              <w:rPr>
                <w:rFonts w:cs="Libertinus Serif"/>
                <w:i/>
                <w:sz w:val="20"/>
                <w:szCs w:val="20"/>
                <w:lang w:val="en-US"/>
              </w:rPr>
            </w:pPr>
            <w:r>
              <w:rPr>
                <w:rFonts w:cs="Libertinus Serif"/>
                <w:i/>
                <w:sz w:val="20"/>
                <w:szCs w:val="20"/>
                <w:lang w:val="en-US"/>
              </w:rPr>
              <w:t>gel</w:t>
            </w:r>
            <w:proofErr w:type="spellStart"/>
            <w:r>
              <w:rPr>
                <w:rFonts w:cs="Libertinus Serif"/>
                <w:i/>
                <w:sz w:val="20"/>
                <w:szCs w:val="20"/>
                <w:lang w:val="de-DE"/>
              </w:rPr>
              <w:t>ücklicherweise</w:t>
            </w:r>
            <w:proofErr w:type="spellEnd"/>
          </w:p>
        </w:tc>
        <w:tc>
          <w:tcPr>
            <w:tcW w:w="713" w:type="dxa"/>
          </w:tcPr>
          <w:p w14:paraId="1C9933A1" w14:textId="6765C7AB" w:rsidR="00BC19FB" w:rsidRPr="00A62222" w:rsidRDefault="00BC19FB" w:rsidP="00BC19FB">
            <w:pPr>
              <w:widowControl w:val="0"/>
              <w:spacing w:before="0"/>
              <w:contextualSpacing/>
              <w:jc w:val="left"/>
              <w:rPr>
                <w:rFonts w:cs="Libertinus Serif"/>
                <w:i/>
                <w:sz w:val="20"/>
                <w:szCs w:val="20"/>
                <w:lang w:val="en-US"/>
              </w:rPr>
            </w:pPr>
            <w:r>
              <w:rPr>
                <w:rFonts w:cs="Libertinus Serif"/>
                <w:i/>
                <w:sz w:val="20"/>
                <w:szCs w:val="20"/>
                <w:lang w:val="en-US"/>
              </w:rPr>
              <w:t>Deutsch</w:t>
            </w:r>
            <w:r w:rsidR="00915BAF">
              <w:rPr>
                <w:rFonts w:cs="Libertinus Serif"/>
                <w:i/>
                <w:sz w:val="20"/>
                <w:szCs w:val="20"/>
                <w:lang w:val="en-US"/>
              </w:rPr>
              <w:t>.</w:t>
            </w:r>
          </w:p>
        </w:tc>
      </w:tr>
      <w:tr w:rsidR="00BC19FB" w14:paraId="4AECE0E5" w14:textId="77777777" w:rsidTr="00290829">
        <w:trPr>
          <w:trHeight w:val="328"/>
        </w:trPr>
        <w:tc>
          <w:tcPr>
            <w:tcW w:w="280" w:type="dxa"/>
          </w:tcPr>
          <w:p w14:paraId="03EAF39A" w14:textId="77777777" w:rsidR="00BC19FB" w:rsidRDefault="00BC19FB" w:rsidP="00BC19FB">
            <w:pPr>
              <w:keepNext/>
              <w:widowControl w:val="0"/>
              <w:spacing w:before="0"/>
              <w:contextualSpacing/>
              <w:jc w:val="left"/>
              <w:rPr>
                <w:rFonts w:cs="Libertinus Serif"/>
                <w:sz w:val="20"/>
                <w:szCs w:val="20"/>
                <w:lang w:val="en-US"/>
              </w:rPr>
            </w:pPr>
          </w:p>
        </w:tc>
        <w:tc>
          <w:tcPr>
            <w:tcW w:w="280" w:type="dxa"/>
          </w:tcPr>
          <w:p w14:paraId="679006C7" w14:textId="77777777" w:rsidR="00BC19FB" w:rsidRDefault="00BC19FB" w:rsidP="00BC19FB">
            <w:pPr>
              <w:widowControl w:val="0"/>
              <w:spacing w:before="0"/>
              <w:contextualSpacing/>
              <w:jc w:val="left"/>
              <w:rPr>
                <w:rFonts w:cs="Libertinus Serif"/>
                <w:sz w:val="20"/>
                <w:szCs w:val="20"/>
              </w:rPr>
            </w:pPr>
          </w:p>
        </w:tc>
        <w:tc>
          <w:tcPr>
            <w:tcW w:w="282" w:type="dxa"/>
          </w:tcPr>
          <w:p w14:paraId="1B60E41A" w14:textId="77777777" w:rsidR="00BC19FB" w:rsidRDefault="00BC19FB" w:rsidP="00BC19FB">
            <w:pPr>
              <w:widowControl w:val="0"/>
              <w:spacing w:before="0"/>
              <w:contextualSpacing/>
              <w:jc w:val="left"/>
              <w:rPr>
                <w:rFonts w:cs="Libertinus Serif"/>
                <w:sz w:val="20"/>
                <w:szCs w:val="20"/>
              </w:rPr>
            </w:pPr>
            <w:r>
              <w:rPr>
                <w:rFonts w:cs="Libertinus Serif"/>
                <w:sz w:val="20"/>
                <w:szCs w:val="20"/>
              </w:rPr>
              <w:t>he</w:t>
            </w:r>
          </w:p>
        </w:tc>
        <w:tc>
          <w:tcPr>
            <w:tcW w:w="709" w:type="dxa"/>
            <w:gridSpan w:val="2"/>
          </w:tcPr>
          <w:p w14:paraId="6F1B6AD2" w14:textId="77777777" w:rsidR="00BC19FB" w:rsidRDefault="00BC19FB" w:rsidP="00BC19FB">
            <w:pPr>
              <w:widowControl w:val="0"/>
              <w:spacing w:before="0"/>
              <w:contextualSpacing/>
              <w:jc w:val="left"/>
            </w:pPr>
            <w:r>
              <w:rPr>
                <w:rFonts w:cs="Libertinus Serif"/>
                <w:sz w:val="20"/>
                <w:szCs w:val="20"/>
              </w:rPr>
              <w:t>insists</w:t>
            </w:r>
          </w:p>
        </w:tc>
        <w:tc>
          <w:tcPr>
            <w:tcW w:w="853" w:type="dxa"/>
            <w:gridSpan w:val="3"/>
          </w:tcPr>
          <w:p w14:paraId="09DDEF08" w14:textId="77777777" w:rsidR="00BC19FB" w:rsidRDefault="00BC19FB" w:rsidP="00BC19FB">
            <w:pPr>
              <w:widowControl w:val="0"/>
              <w:spacing w:before="0"/>
              <w:contextualSpacing/>
              <w:jc w:val="left"/>
              <w:rPr>
                <w:rFonts w:cs="Libertinus Serif"/>
                <w:sz w:val="20"/>
                <w:szCs w:val="20"/>
              </w:rPr>
            </w:pPr>
            <w:r>
              <w:rPr>
                <w:rFonts w:cs="Libertinus Serif"/>
                <w:sz w:val="20"/>
                <w:szCs w:val="20"/>
              </w:rPr>
              <w:t>there-on</w:t>
            </w:r>
          </w:p>
        </w:tc>
        <w:tc>
          <w:tcPr>
            <w:tcW w:w="425" w:type="dxa"/>
            <w:gridSpan w:val="2"/>
          </w:tcPr>
          <w:p w14:paraId="2227B962" w14:textId="77777777" w:rsidR="00BC19FB" w:rsidRDefault="00BC19FB" w:rsidP="00BC19FB">
            <w:pPr>
              <w:widowControl w:val="0"/>
              <w:spacing w:before="0"/>
              <w:contextualSpacing/>
              <w:jc w:val="left"/>
              <w:rPr>
                <w:rFonts w:cs="Libertinus Serif"/>
                <w:sz w:val="20"/>
                <w:szCs w:val="20"/>
              </w:rPr>
            </w:pPr>
            <w:r>
              <w:rPr>
                <w:rFonts w:cs="Libertinus Serif"/>
                <w:sz w:val="20"/>
                <w:szCs w:val="20"/>
              </w:rPr>
              <w:t>that</w:t>
            </w:r>
          </w:p>
        </w:tc>
        <w:tc>
          <w:tcPr>
            <w:tcW w:w="341" w:type="dxa"/>
          </w:tcPr>
          <w:p w14:paraId="68FFB645" w14:textId="77777777" w:rsidR="00BC19FB" w:rsidRDefault="00BC19FB" w:rsidP="00BC19FB">
            <w:pPr>
              <w:widowControl w:val="0"/>
              <w:spacing w:before="0"/>
              <w:contextualSpacing/>
              <w:jc w:val="left"/>
              <w:rPr>
                <w:rFonts w:cs="Libertinus Serif"/>
                <w:sz w:val="20"/>
                <w:szCs w:val="20"/>
              </w:rPr>
            </w:pPr>
            <w:r>
              <w:rPr>
                <w:rFonts w:cs="Libertinus Serif"/>
                <w:sz w:val="20"/>
                <w:szCs w:val="20"/>
              </w:rPr>
              <w:t>she</w:t>
            </w:r>
          </w:p>
        </w:tc>
        <w:tc>
          <w:tcPr>
            <w:tcW w:w="1505" w:type="dxa"/>
            <w:gridSpan w:val="3"/>
          </w:tcPr>
          <w:p w14:paraId="350074D2" w14:textId="68FC5A7A" w:rsidR="00BC19FB" w:rsidRDefault="00BC19FB" w:rsidP="00BC19FB">
            <w:pPr>
              <w:widowControl w:val="0"/>
              <w:spacing w:before="0"/>
              <w:contextualSpacing/>
              <w:jc w:val="left"/>
              <w:rPr>
                <w:rFonts w:cs="Libertinus Serif"/>
                <w:sz w:val="20"/>
                <w:szCs w:val="20"/>
              </w:rPr>
            </w:pPr>
            <w:proofErr w:type="spellStart"/>
            <w:r>
              <w:rPr>
                <w:rFonts w:cs="Libertinus Serif"/>
                <w:sz w:val="20"/>
                <w:szCs w:val="20"/>
              </w:rPr>
              <w:t>lcukily</w:t>
            </w:r>
            <w:proofErr w:type="spellEnd"/>
          </w:p>
        </w:tc>
        <w:tc>
          <w:tcPr>
            <w:tcW w:w="709" w:type="dxa"/>
            <w:gridSpan w:val="2"/>
          </w:tcPr>
          <w:p w14:paraId="6D8E6A83" w14:textId="0C4E6305" w:rsidR="00BC19FB" w:rsidRDefault="00BC19FB" w:rsidP="00BC19FB">
            <w:pPr>
              <w:widowControl w:val="0"/>
              <w:spacing w:before="0"/>
              <w:contextualSpacing/>
              <w:jc w:val="left"/>
              <w:rPr>
                <w:rFonts w:cs="Libertinus Serif"/>
                <w:sz w:val="20"/>
                <w:szCs w:val="20"/>
              </w:rPr>
            </w:pPr>
            <w:r>
              <w:rPr>
                <w:rFonts w:cs="Libertinus Serif"/>
                <w:sz w:val="20"/>
                <w:szCs w:val="20"/>
              </w:rPr>
              <w:t xml:space="preserve">German </w:t>
            </w:r>
          </w:p>
        </w:tc>
        <w:tc>
          <w:tcPr>
            <w:tcW w:w="709" w:type="dxa"/>
          </w:tcPr>
          <w:p w14:paraId="0B9915B6" w14:textId="79D12EE7" w:rsidR="00BC19FB" w:rsidRDefault="00BC19FB" w:rsidP="00BC19FB">
            <w:pPr>
              <w:widowControl w:val="0"/>
              <w:spacing w:before="0"/>
              <w:contextualSpacing/>
              <w:jc w:val="left"/>
              <w:rPr>
                <w:rFonts w:cs="Libertinus Serif"/>
                <w:sz w:val="20"/>
                <w:szCs w:val="20"/>
              </w:rPr>
            </w:pPr>
            <w:r>
              <w:rPr>
                <w:rFonts w:cs="Libertinus Serif"/>
                <w:sz w:val="20"/>
                <w:szCs w:val="20"/>
              </w:rPr>
              <w:t>speaks /</w:t>
            </w:r>
          </w:p>
        </w:tc>
        <w:tc>
          <w:tcPr>
            <w:tcW w:w="1558" w:type="dxa"/>
            <w:gridSpan w:val="2"/>
          </w:tcPr>
          <w:p w14:paraId="1C666F8E" w14:textId="2474B725" w:rsidR="00BC19FB" w:rsidRDefault="00F44542" w:rsidP="00BC19FB">
            <w:pPr>
              <w:widowControl w:val="0"/>
              <w:spacing w:before="0"/>
              <w:contextualSpacing/>
              <w:jc w:val="left"/>
              <w:rPr>
                <w:rFonts w:cs="Libertinus Serif"/>
                <w:sz w:val="20"/>
                <w:szCs w:val="20"/>
              </w:rPr>
            </w:pPr>
            <w:r>
              <w:rPr>
                <w:rFonts w:cs="Libertinus Serif"/>
                <w:sz w:val="20"/>
                <w:szCs w:val="20"/>
              </w:rPr>
              <w:t>luckily</w:t>
            </w:r>
          </w:p>
        </w:tc>
        <w:tc>
          <w:tcPr>
            <w:tcW w:w="713" w:type="dxa"/>
          </w:tcPr>
          <w:p w14:paraId="0AE28CCF" w14:textId="284C9114" w:rsidR="00BC19FB" w:rsidRDefault="00BC19FB" w:rsidP="00BC19FB">
            <w:pPr>
              <w:widowControl w:val="0"/>
              <w:spacing w:before="0"/>
              <w:contextualSpacing/>
              <w:jc w:val="left"/>
            </w:pPr>
            <w:r>
              <w:rPr>
                <w:rFonts w:cs="Libertinus Serif"/>
                <w:sz w:val="20"/>
                <w:szCs w:val="20"/>
              </w:rPr>
              <w:t>German</w:t>
            </w:r>
          </w:p>
        </w:tc>
      </w:tr>
      <w:tr w:rsidR="00BC19FB" w14:paraId="4F8989AE" w14:textId="77777777" w:rsidTr="00290829">
        <w:trPr>
          <w:trHeight w:val="328"/>
        </w:trPr>
        <w:tc>
          <w:tcPr>
            <w:tcW w:w="280" w:type="dxa"/>
          </w:tcPr>
          <w:p w14:paraId="5F9DBD88" w14:textId="77777777" w:rsidR="00BC19FB" w:rsidRDefault="00BC19FB" w:rsidP="00BC19FB">
            <w:pPr>
              <w:keepNext/>
              <w:widowControl w:val="0"/>
              <w:spacing w:before="0"/>
              <w:contextualSpacing/>
              <w:jc w:val="left"/>
              <w:rPr>
                <w:rFonts w:cs="Libertinus Serif"/>
                <w:sz w:val="20"/>
                <w:szCs w:val="20"/>
                <w:lang w:val="en-US"/>
              </w:rPr>
            </w:pPr>
          </w:p>
        </w:tc>
        <w:tc>
          <w:tcPr>
            <w:tcW w:w="280" w:type="dxa"/>
          </w:tcPr>
          <w:p w14:paraId="417D0477" w14:textId="77777777" w:rsidR="00BC19FB" w:rsidRDefault="00BC19FB" w:rsidP="00BC19FB">
            <w:pPr>
              <w:widowControl w:val="0"/>
              <w:spacing w:before="0"/>
              <w:contextualSpacing/>
              <w:jc w:val="left"/>
              <w:rPr>
                <w:rFonts w:cs="Libertinus Serif"/>
                <w:sz w:val="20"/>
                <w:szCs w:val="20"/>
              </w:rPr>
            </w:pPr>
          </w:p>
        </w:tc>
        <w:tc>
          <w:tcPr>
            <w:tcW w:w="282" w:type="dxa"/>
          </w:tcPr>
          <w:p w14:paraId="74211EF2" w14:textId="29EF9CE9" w:rsidR="00BC19FB" w:rsidRDefault="00BC19FB" w:rsidP="00BC19FB">
            <w:pPr>
              <w:widowControl w:val="0"/>
              <w:spacing w:before="0"/>
              <w:contextualSpacing/>
              <w:jc w:val="left"/>
              <w:rPr>
                <w:rFonts w:cs="Libertinus Serif"/>
                <w:sz w:val="20"/>
                <w:szCs w:val="20"/>
              </w:rPr>
            </w:pPr>
            <w:proofErr w:type="spellStart"/>
            <w:r>
              <w:rPr>
                <w:rFonts w:cs="Libertinus Serif" w:hint="eastAsia"/>
                <w:i/>
                <w:sz w:val="20"/>
                <w:szCs w:val="20"/>
                <w:lang w:val="en-US"/>
              </w:rPr>
              <w:t>z</w:t>
            </w:r>
            <w:r>
              <w:rPr>
                <w:rFonts w:cs="Libertinus Serif"/>
                <w:i/>
                <w:sz w:val="20"/>
                <w:szCs w:val="20"/>
                <w:lang w:val="en-US"/>
              </w:rPr>
              <w:t>u</w:t>
            </w:r>
            <w:proofErr w:type="spellEnd"/>
          </w:p>
        </w:tc>
        <w:tc>
          <w:tcPr>
            <w:tcW w:w="853" w:type="dxa"/>
            <w:gridSpan w:val="3"/>
          </w:tcPr>
          <w:p w14:paraId="35AD2253" w14:textId="47F4AC55" w:rsidR="00BC19FB" w:rsidRDefault="00BC19FB" w:rsidP="00BC19FB">
            <w:pPr>
              <w:widowControl w:val="0"/>
              <w:spacing w:before="0"/>
              <w:contextualSpacing/>
              <w:jc w:val="left"/>
              <w:rPr>
                <w:rFonts w:cs="Libertinus Serif"/>
                <w:sz w:val="20"/>
                <w:szCs w:val="20"/>
              </w:rPr>
            </w:pPr>
            <w:proofErr w:type="spellStart"/>
            <w:r>
              <w:rPr>
                <w:rFonts w:cs="Libertinus Serif"/>
                <w:i/>
                <w:sz w:val="20"/>
                <w:szCs w:val="20"/>
                <w:lang w:val="en-US"/>
              </w:rPr>
              <w:t>sprechen</w:t>
            </w:r>
            <w:proofErr w:type="spellEnd"/>
            <w:r>
              <w:rPr>
                <w:rFonts w:cs="Libertinus Serif"/>
                <w:i/>
                <w:sz w:val="20"/>
                <w:szCs w:val="20"/>
                <w:lang w:val="en-US"/>
              </w:rPr>
              <w:t>.</w:t>
            </w:r>
          </w:p>
        </w:tc>
        <w:tc>
          <w:tcPr>
            <w:tcW w:w="709" w:type="dxa"/>
            <w:gridSpan w:val="2"/>
          </w:tcPr>
          <w:p w14:paraId="4E0AA018" w14:textId="77777777" w:rsidR="00BC19FB" w:rsidRDefault="00BC19FB" w:rsidP="00BC19FB">
            <w:pPr>
              <w:widowControl w:val="0"/>
              <w:spacing w:before="0"/>
              <w:contextualSpacing/>
              <w:jc w:val="left"/>
              <w:rPr>
                <w:rFonts w:cs="Libertinus Serif"/>
                <w:sz w:val="20"/>
                <w:szCs w:val="20"/>
              </w:rPr>
            </w:pPr>
          </w:p>
        </w:tc>
        <w:tc>
          <w:tcPr>
            <w:tcW w:w="425" w:type="dxa"/>
            <w:gridSpan w:val="2"/>
          </w:tcPr>
          <w:p w14:paraId="08AC9FAD" w14:textId="77777777" w:rsidR="00BC19FB" w:rsidRDefault="00BC19FB" w:rsidP="00BC19FB">
            <w:pPr>
              <w:widowControl w:val="0"/>
              <w:spacing w:before="0"/>
              <w:contextualSpacing/>
              <w:jc w:val="left"/>
              <w:rPr>
                <w:rFonts w:cs="Libertinus Serif"/>
                <w:sz w:val="20"/>
                <w:szCs w:val="20"/>
              </w:rPr>
            </w:pPr>
          </w:p>
        </w:tc>
        <w:tc>
          <w:tcPr>
            <w:tcW w:w="341" w:type="dxa"/>
          </w:tcPr>
          <w:p w14:paraId="617652FD" w14:textId="77777777" w:rsidR="00BC19FB" w:rsidRDefault="00BC19FB" w:rsidP="00BC19FB">
            <w:pPr>
              <w:widowControl w:val="0"/>
              <w:spacing w:before="0"/>
              <w:contextualSpacing/>
              <w:jc w:val="left"/>
              <w:rPr>
                <w:rFonts w:cs="Libertinus Serif"/>
                <w:sz w:val="20"/>
                <w:szCs w:val="20"/>
              </w:rPr>
            </w:pPr>
          </w:p>
        </w:tc>
        <w:tc>
          <w:tcPr>
            <w:tcW w:w="1505" w:type="dxa"/>
            <w:gridSpan w:val="3"/>
          </w:tcPr>
          <w:p w14:paraId="135A9505" w14:textId="77777777" w:rsidR="00BC19FB" w:rsidRDefault="00BC19FB" w:rsidP="00BC19FB">
            <w:pPr>
              <w:widowControl w:val="0"/>
              <w:spacing w:before="0"/>
              <w:contextualSpacing/>
              <w:jc w:val="left"/>
              <w:rPr>
                <w:rFonts w:cs="Libertinus Serif"/>
                <w:sz w:val="20"/>
                <w:szCs w:val="20"/>
              </w:rPr>
            </w:pPr>
          </w:p>
        </w:tc>
        <w:tc>
          <w:tcPr>
            <w:tcW w:w="709" w:type="dxa"/>
            <w:gridSpan w:val="2"/>
          </w:tcPr>
          <w:p w14:paraId="1513A3E1" w14:textId="77777777" w:rsidR="00BC19FB" w:rsidRDefault="00BC19FB" w:rsidP="00BC19FB">
            <w:pPr>
              <w:widowControl w:val="0"/>
              <w:spacing w:before="0"/>
              <w:contextualSpacing/>
              <w:jc w:val="left"/>
              <w:rPr>
                <w:rFonts w:cs="Libertinus Serif"/>
                <w:sz w:val="20"/>
                <w:szCs w:val="20"/>
              </w:rPr>
            </w:pPr>
          </w:p>
        </w:tc>
        <w:tc>
          <w:tcPr>
            <w:tcW w:w="709" w:type="dxa"/>
          </w:tcPr>
          <w:p w14:paraId="2D82B805" w14:textId="77777777" w:rsidR="00BC19FB" w:rsidRDefault="00BC19FB" w:rsidP="00BC19FB">
            <w:pPr>
              <w:widowControl w:val="0"/>
              <w:spacing w:before="0"/>
              <w:contextualSpacing/>
              <w:jc w:val="left"/>
              <w:rPr>
                <w:rFonts w:cs="Libertinus Serif"/>
                <w:sz w:val="20"/>
                <w:szCs w:val="20"/>
              </w:rPr>
            </w:pPr>
          </w:p>
        </w:tc>
        <w:tc>
          <w:tcPr>
            <w:tcW w:w="1558" w:type="dxa"/>
            <w:gridSpan w:val="2"/>
          </w:tcPr>
          <w:p w14:paraId="0ADA6406" w14:textId="77777777" w:rsidR="00BC19FB" w:rsidRDefault="00BC19FB" w:rsidP="00BC19FB">
            <w:pPr>
              <w:widowControl w:val="0"/>
              <w:spacing w:before="0"/>
              <w:contextualSpacing/>
              <w:jc w:val="left"/>
              <w:rPr>
                <w:rFonts w:cs="Libertinus Serif"/>
                <w:sz w:val="20"/>
                <w:szCs w:val="20"/>
              </w:rPr>
            </w:pPr>
          </w:p>
        </w:tc>
        <w:tc>
          <w:tcPr>
            <w:tcW w:w="713" w:type="dxa"/>
          </w:tcPr>
          <w:p w14:paraId="773BE33D" w14:textId="77777777" w:rsidR="00BC19FB" w:rsidRDefault="00BC19FB" w:rsidP="00BC19FB">
            <w:pPr>
              <w:widowControl w:val="0"/>
              <w:spacing w:before="0"/>
              <w:contextualSpacing/>
              <w:jc w:val="left"/>
              <w:rPr>
                <w:rFonts w:cs="Libertinus Serif"/>
                <w:sz w:val="20"/>
                <w:szCs w:val="20"/>
              </w:rPr>
            </w:pPr>
          </w:p>
        </w:tc>
      </w:tr>
      <w:tr w:rsidR="00BC19FB" w14:paraId="64D75ACC" w14:textId="77777777" w:rsidTr="00290829">
        <w:trPr>
          <w:trHeight w:val="328"/>
        </w:trPr>
        <w:tc>
          <w:tcPr>
            <w:tcW w:w="280" w:type="dxa"/>
          </w:tcPr>
          <w:p w14:paraId="0E2B193E" w14:textId="77777777" w:rsidR="00BC19FB" w:rsidRDefault="00BC19FB" w:rsidP="00BC19FB">
            <w:pPr>
              <w:keepNext/>
              <w:widowControl w:val="0"/>
              <w:spacing w:before="0"/>
              <w:contextualSpacing/>
              <w:jc w:val="left"/>
              <w:rPr>
                <w:rFonts w:cs="Libertinus Serif"/>
                <w:sz w:val="20"/>
                <w:szCs w:val="20"/>
                <w:lang w:val="en-US"/>
              </w:rPr>
            </w:pPr>
          </w:p>
        </w:tc>
        <w:tc>
          <w:tcPr>
            <w:tcW w:w="280" w:type="dxa"/>
          </w:tcPr>
          <w:p w14:paraId="267422F6" w14:textId="77777777" w:rsidR="00BC19FB" w:rsidRDefault="00BC19FB" w:rsidP="00BC19FB">
            <w:pPr>
              <w:widowControl w:val="0"/>
              <w:spacing w:before="0"/>
              <w:contextualSpacing/>
              <w:jc w:val="left"/>
              <w:rPr>
                <w:rFonts w:cs="Libertinus Serif"/>
                <w:sz w:val="20"/>
                <w:szCs w:val="20"/>
              </w:rPr>
            </w:pPr>
          </w:p>
        </w:tc>
        <w:tc>
          <w:tcPr>
            <w:tcW w:w="282" w:type="dxa"/>
          </w:tcPr>
          <w:p w14:paraId="506DFD20" w14:textId="450DEE33" w:rsidR="00BC19FB" w:rsidRDefault="00BC19FB" w:rsidP="00BC19FB">
            <w:pPr>
              <w:widowControl w:val="0"/>
              <w:spacing w:before="0"/>
              <w:contextualSpacing/>
              <w:jc w:val="left"/>
              <w:rPr>
                <w:rFonts w:cs="Libertinus Serif"/>
                <w:sz w:val="20"/>
                <w:szCs w:val="20"/>
              </w:rPr>
            </w:pPr>
            <w:r>
              <w:rPr>
                <w:rFonts w:cs="Libertinus Serif" w:hint="eastAsia"/>
                <w:sz w:val="20"/>
                <w:szCs w:val="20"/>
              </w:rPr>
              <w:t>t</w:t>
            </w:r>
            <w:r>
              <w:rPr>
                <w:rFonts w:cs="Libertinus Serif"/>
                <w:sz w:val="20"/>
                <w:szCs w:val="20"/>
              </w:rPr>
              <w:t>o</w:t>
            </w:r>
          </w:p>
        </w:tc>
        <w:tc>
          <w:tcPr>
            <w:tcW w:w="853" w:type="dxa"/>
            <w:gridSpan w:val="3"/>
          </w:tcPr>
          <w:p w14:paraId="26949296" w14:textId="669367EC" w:rsidR="00BC19FB" w:rsidRDefault="00BC19FB" w:rsidP="00BC19FB">
            <w:pPr>
              <w:widowControl w:val="0"/>
              <w:spacing w:before="0"/>
              <w:contextualSpacing/>
              <w:jc w:val="left"/>
              <w:rPr>
                <w:rFonts w:cs="Libertinus Serif"/>
                <w:sz w:val="20"/>
                <w:szCs w:val="20"/>
              </w:rPr>
            </w:pPr>
            <w:r>
              <w:rPr>
                <w:rFonts w:cs="Libertinus Serif"/>
                <w:sz w:val="20"/>
                <w:szCs w:val="20"/>
              </w:rPr>
              <w:t>speak</w:t>
            </w:r>
          </w:p>
        </w:tc>
        <w:tc>
          <w:tcPr>
            <w:tcW w:w="709" w:type="dxa"/>
            <w:gridSpan w:val="2"/>
          </w:tcPr>
          <w:p w14:paraId="2CC855CA" w14:textId="77777777" w:rsidR="00BC19FB" w:rsidRDefault="00BC19FB" w:rsidP="00BC19FB">
            <w:pPr>
              <w:widowControl w:val="0"/>
              <w:spacing w:before="0"/>
              <w:contextualSpacing/>
              <w:jc w:val="left"/>
              <w:rPr>
                <w:rFonts w:cs="Libertinus Serif"/>
                <w:sz w:val="20"/>
                <w:szCs w:val="20"/>
              </w:rPr>
            </w:pPr>
          </w:p>
        </w:tc>
        <w:tc>
          <w:tcPr>
            <w:tcW w:w="425" w:type="dxa"/>
            <w:gridSpan w:val="2"/>
          </w:tcPr>
          <w:p w14:paraId="1C90034C" w14:textId="77777777" w:rsidR="00BC19FB" w:rsidRDefault="00BC19FB" w:rsidP="00BC19FB">
            <w:pPr>
              <w:widowControl w:val="0"/>
              <w:spacing w:before="0"/>
              <w:contextualSpacing/>
              <w:jc w:val="left"/>
              <w:rPr>
                <w:rFonts w:cs="Libertinus Serif"/>
                <w:sz w:val="20"/>
                <w:szCs w:val="20"/>
              </w:rPr>
            </w:pPr>
          </w:p>
        </w:tc>
        <w:tc>
          <w:tcPr>
            <w:tcW w:w="341" w:type="dxa"/>
          </w:tcPr>
          <w:p w14:paraId="5BDB3713" w14:textId="77777777" w:rsidR="00BC19FB" w:rsidRDefault="00BC19FB" w:rsidP="00BC19FB">
            <w:pPr>
              <w:widowControl w:val="0"/>
              <w:spacing w:before="0"/>
              <w:contextualSpacing/>
              <w:jc w:val="left"/>
              <w:rPr>
                <w:rFonts w:cs="Libertinus Serif"/>
                <w:sz w:val="20"/>
                <w:szCs w:val="20"/>
              </w:rPr>
            </w:pPr>
          </w:p>
        </w:tc>
        <w:tc>
          <w:tcPr>
            <w:tcW w:w="1505" w:type="dxa"/>
            <w:gridSpan w:val="3"/>
          </w:tcPr>
          <w:p w14:paraId="03DCC426" w14:textId="77777777" w:rsidR="00BC19FB" w:rsidRDefault="00BC19FB" w:rsidP="00BC19FB">
            <w:pPr>
              <w:widowControl w:val="0"/>
              <w:spacing w:before="0"/>
              <w:contextualSpacing/>
              <w:jc w:val="left"/>
              <w:rPr>
                <w:rFonts w:cs="Libertinus Serif"/>
                <w:sz w:val="20"/>
                <w:szCs w:val="20"/>
              </w:rPr>
            </w:pPr>
          </w:p>
        </w:tc>
        <w:tc>
          <w:tcPr>
            <w:tcW w:w="709" w:type="dxa"/>
            <w:gridSpan w:val="2"/>
          </w:tcPr>
          <w:p w14:paraId="475D9D07" w14:textId="77777777" w:rsidR="00BC19FB" w:rsidRDefault="00BC19FB" w:rsidP="00BC19FB">
            <w:pPr>
              <w:widowControl w:val="0"/>
              <w:spacing w:before="0"/>
              <w:contextualSpacing/>
              <w:jc w:val="left"/>
              <w:rPr>
                <w:rFonts w:cs="Libertinus Serif"/>
                <w:sz w:val="20"/>
                <w:szCs w:val="20"/>
              </w:rPr>
            </w:pPr>
          </w:p>
        </w:tc>
        <w:tc>
          <w:tcPr>
            <w:tcW w:w="709" w:type="dxa"/>
          </w:tcPr>
          <w:p w14:paraId="6D5DEA5C" w14:textId="77777777" w:rsidR="00BC19FB" w:rsidRDefault="00BC19FB" w:rsidP="00BC19FB">
            <w:pPr>
              <w:widowControl w:val="0"/>
              <w:spacing w:before="0"/>
              <w:contextualSpacing/>
              <w:jc w:val="left"/>
              <w:rPr>
                <w:rFonts w:cs="Libertinus Serif"/>
                <w:sz w:val="20"/>
                <w:szCs w:val="20"/>
              </w:rPr>
            </w:pPr>
          </w:p>
        </w:tc>
        <w:tc>
          <w:tcPr>
            <w:tcW w:w="1558" w:type="dxa"/>
            <w:gridSpan w:val="2"/>
          </w:tcPr>
          <w:p w14:paraId="46F4BCF0" w14:textId="77777777" w:rsidR="00BC19FB" w:rsidRDefault="00BC19FB" w:rsidP="00BC19FB">
            <w:pPr>
              <w:widowControl w:val="0"/>
              <w:spacing w:before="0"/>
              <w:contextualSpacing/>
              <w:jc w:val="left"/>
              <w:rPr>
                <w:rFonts w:cs="Libertinus Serif"/>
                <w:sz w:val="20"/>
                <w:szCs w:val="20"/>
              </w:rPr>
            </w:pPr>
          </w:p>
        </w:tc>
        <w:tc>
          <w:tcPr>
            <w:tcW w:w="713" w:type="dxa"/>
          </w:tcPr>
          <w:p w14:paraId="36012438" w14:textId="77777777" w:rsidR="00BC19FB" w:rsidRDefault="00BC19FB" w:rsidP="00BC19FB">
            <w:pPr>
              <w:widowControl w:val="0"/>
              <w:spacing w:before="0"/>
              <w:contextualSpacing/>
              <w:jc w:val="left"/>
              <w:rPr>
                <w:rFonts w:cs="Libertinus Serif"/>
                <w:sz w:val="20"/>
                <w:szCs w:val="20"/>
              </w:rPr>
            </w:pPr>
          </w:p>
        </w:tc>
      </w:tr>
      <w:tr w:rsidR="00BC19FB" w14:paraId="1D13F317" w14:textId="77777777" w:rsidTr="00290829">
        <w:tc>
          <w:tcPr>
            <w:tcW w:w="280" w:type="dxa"/>
          </w:tcPr>
          <w:p w14:paraId="7C7C9CEF" w14:textId="77777777" w:rsidR="00BC19FB" w:rsidRDefault="00BC19FB" w:rsidP="00BC19FB">
            <w:pPr>
              <w:pStyle w:val="OLtext"/>
              <w:widowControl w:val="0"/>
              <w:contextualSpacing/>
              <w:jc w:val="left"/>
              <w:rPr>
                <w:rFonts w:ascii="Libertinus Serif" w:hAnsi="Libertinus Serif" w:cs="Libertinus Serif"/>
              </w:rPr>
            </w:pPr>
          </w:p>
        </w:tc>
        <w:tc>
          <w:tcPr>
            <w:tcW w:w="280" w:type="dxa"/>
          </w:tcPr>
          <w:p w14:paraId="539D84AB" w14:textId="77777777" w:rsidR="00BC19FB" w:rsidRDefault="00BC19FB" w:rsidP="00BC19FB">
            <w:pPr>
              <w:pStyle w:val="OLexamplesource"/>
              <w:widowControl w:val="0"/>
              <w:contextualSpacing/>
              <w:jc w:val="left"/>
              <w:rPr>
                <w:rFonts w:ascii="Libertinus Serif" w:hAnsi="Libertinus Serif" w:cs="Libertinus Serif"/>
              </w:rPr>
            </w:pPr>
          </w:p>
        </w:tc>
        <w:tc>
          <w:tcPr>
            <w:tcW w:w="7804" w:type="dxa"/>
            <w:gridSpan w:val="18"/>
          </w:tcPr>
          <w:p w14:paraId="5CF77A19" w14:textId="27743DFD" w:rsidR="00BC19FB" w:rsidRPr="001139E7" w:rsidRDefault="00BC19FB" w:rsidP="00BC19FB">
            <w:pPr>
              <w:pStyle w:val="OLexamplesource"/>
              <w:widowControl w:val="0"/>
              <w:contextualSpacing/>
              <w:jc w:val="left"/>
              <w:rPr>
                <w:rFonts w:ascii="Libertinus Serif" w:hAnsi="Libertinus Serif" w:cs="Libertinus Serif"/>
                <w:lang w:val="en-GB"/>
              </w:rPr>
            </w:pPr>
            <w:r>
              <w:rPr>
                <w:rFonts w:ascii="Libertinus Serif" w:hAnsi="Libertinus Serif" w:cs="Libertinus Serif"/>
              </w:rPr>
              <w:t>‘</w:t>
            </w:r>
            <w:r w:rsidRPr="00E017B2">
              <w:rPr>
                <w:rFonts w:ascii="Libertinus Serif" w:hAnsi="Libertinus Serif" w:cs="Libertinus Serif"/>
                <w:lang w:val="en-GB"/>
              </w:rPr>
              <w:t xml:space="preserve">He insists that </w:t>
            </w:r>
            <w:r>
              <w:rPr>
                <w:rFonts w:ascii="Libertinus Serif" w:hAnsi="Libertinus Serif" w:cs="Libertinus Serif"/>
                <w:lang w:val="en-GB"/>
              </w:rPr>
              <w:t>luckily s</w:t>
            </w:r>
            <w:r w:rsidRPr="00E017B2">
              <w:rPr>
                <w:rFonts w:ascii="Libertinus Serif" w:hAnsi="Libertinus Serif" w:cs="Libertinus Serif"/>
                <w:lang w:val="en-GB"/>
              </w:rPr>
              <w:t>he</w:t>
            </w:r>
            <w:r>
              <w:rPr>
                <w:rFonts w:ascii="Libertinus Serif" w:hAnsi="Libertinus Serif" w:cs="Libertinus Serif"/>
                <w:lang w:val="en-GB"/>
              </w:rPr>
              <w:t>/he</w:t>
            </w:r>
            <w:r w:rsidRPr="00E017B2">
              <w:rPr>
                <w:rFonts w:ascii="Libertinus Serif" w:hAnsi="Libertinus Serif" w:cs="Libertinus Serif"/>
                <w:lang w:val="en-GB"/>
              </w:rPr>
              <w:t xml:space="preserve"> sp</w:t>
            </w:r>
            <w:r>
              <w:rPr>
                <w:rFonts w:ascii="Libertinus Serif" w:hAnsi="Libertinus Serif" w:cs="Libertinus Serif"/>
                <w:lang w:val="en-GB"/>
              </w:rPr>
              <w:t>ea</w:t>
            </w:r>
            <w:r w:rsidRPr="00E017B2">
              <w:rPr>
                <w:rFonts w:ascii="Libertinus Serif" w:hAnsi="Libertinus Serif" w:cs="Libertinus Serif"/>
                <w:lang w:val="en-GB"/>
              </w:rPr>
              <w:t>k</w:t>
            </w:r>
            <w:r>
              <w:rPr>
                <w:rFonts w:ascii="Libertinus Serif" w:hAnsi="Libertinus Serif" w:cs="Libertinus Serif"/>
                <w:lang w:val="en-GB"/>
              </w:rPr>
              <w:t>s</w:t>
            </w:r>
            <w:r w:rsidRPr="00E017B2">
              <w:rPr>
                <w:rFonts w:ascii="Libertinus Serif" w:hAnsi="Libertinus Serif" w:cs="Libertinus Serif"/>
                <w:lang w:val="en-GB"/>
              </w:rPr>
              <w:t xml:space="preserve"> German.’ </w:t>
            </w:r>
          </w:p>
        </w:tc>
      </w:tr>
      <w:tr w:rsidR="007669B1" w14:paraId="688CDF23" w14:textId="77777777" w:rsidTr="00290829">
        <w:trPr>
          <w:gridAfter w:val="2"/>
          <w:wAfter w:w="2127" w:type="dxa"/>
        </w:trPr>
        <w:tc>
          <w:tcPr>
            <w:tcW w:w="280" w:type="dxa"/>
          </w:tcPr>
          <w:p w14:paraId="2B31F80B" w14:textId="77777777" w:rsidR="00331AEC" w:rsidRDefault="00331AEC" w:rsidP="00331AEC">
            <w:pPr>
              <w:pStyle w:val="Example"/>
              <w:numPr>
                <w:ilvl w:val="0"/>
                <w:numId w:val="0"/>
              </w:numPr>
              <w:rPr>
                <w:lang w:val="en-US"/>
              </w:rPr>
            </w:pPr>
          </w:p>
        </w:tc>
        <w:tc>
          <w:tcPr>
            <w:tcW w:w="280" w:type="dxa"/>
          </w:tcPr>
          <w:p w14:paraId="370596F0" w14:textId="33D306B5" w:rsidR="00331AEC" w:rsidRDefault="00331AEC" w:rsidP="00CD6507">
            <w:pPr>
              <w:widowControl w:val="0"/>
              <w:spacing w:before="0"/>
              <w:contextualSpacing/>
              <w:jc w:val="right"/>
              <w:rPr>
                <w:rFonts w:cs="Libertinus Serif"/>
                <w:i/>
                <w:sz w:val="20"/>
                <w:szCs w:val="20"/>
                <w:lang w:val="en-US"/>
              </w:rPr>
            </w:pPr>
            <w:r>
              <w:rPr>
                <w:rFonts w:cs="Libertinus Serif"/>
                <w:i/>
                <w:sz w:val="20"/>
                <w:szCs w:val="20"/>
                <w:lang w:val="en-US"/>
              </w:rPr>
              <w:t>e</w:t>
            </w:r>
            <w:r>
              <w:rPr>
                <w:rFonts w:cs="Libertinus Serif"/>
                <w:i/>
                <w:sz w:val="20"/>
                <w:szCs w:val="20"/>
                <w:lang w:val="en-US"/>
              </w:rPr>
              <w:t>.</w:t>
            </w:r>
          </w:p>
        </w:tc>
        <w:tc>
          <w:tcPr>
            <w:tcW w:w="679" w:type="dxa"/>
            <w:gridSpan w:val="2"/>
          </w:tcPr>
          <w:p w14:paraId="6C7C3FF7" w14:textId="65961C53" w:rsidR="00331AEC" w:rsidRPr="00A62222" w:rsidRDefault="00331AEC" w:rsidP="00CD6507">
            <w:pPr>
              <w:widowControl w:val="0"/>
              <w:spacing w:before="0"/>
              <w:contextualSpacing/>
              <w:rPr>
                <w:rFonts w:cs="Libertinus Serif"/>
                <w:i/>
                <w:sz w:val="20"/>
                <w:szCs w:val="20"/>
                <w:lang w:val="en-US"/>
              </w:rPr>
            </w:pPr>
            <w:r>
              <w:rPr>
                <w:rFonts w:cs="Libertinus Serif"/>
                <w:i/>
                <w:sz w:val="20"/>
                <w:szCs w:val="20"/>
                <w:lang w:val="en-US"/>
              </w:rPr>
              <w:t xml:space="preserve"> </w:t>
            </w:r>
            <w:proofErr w:type="spellStart"/>
            <w:r>
              <w:rPr>
                <w:rFonts w:cs="Libertinus Serif"/>
                <w:i/>
                <w:sz w:val="20"/>
                <w:szCs w:val="20"/>
                <w:lang w:val="en-US"/>
              </w:rPr>
              <w:t>Hoyzer</w:t>
            </w:r>
            <w:proofErr w:type="spellEnd"/>
          </w:p>
        </w:tc>
        <w:tc>
          <w:tcPr>
            <w:tcW w:w="964" w:type="dxa"/>
            <w:gridSpan w:val="3"/>
          </w:tcPr>
          <w:p w14:paraId="75AECB35" w14:textId="40D592C6" w:rsidR="00331AEC" w:rsidRPr="00A62222" w:rsidRDefault="00331AEC" w:rsidP="00CD6507">
            <w:pPr>
              <w:widowControl w:val="0"/>
              <w:spacing w:before="0"/>
              <w:contextualSpacing/>
              <w:jc w:val="left"/>
              <w:rPr>
                <w:rFonts w:cs="Libertinus Serif"/>
                <w:i/>
                <w:sz w:val="20"/>
                <w:szCs w:val="20"/>
                <w:lang w:val="en-US"/>
              </w:rPr>
            </w:pPr>
            <w:r>
              <w:rPr>
                <w:rFonts w:cs="Libertinus Serif"/>
                <w:i/>
                <w:sz w:val="20"/>
                <w:szCs w:val="20"/>
                <w:lang w:val="en-US"/>
              </w:rPr>
              <w:t>sei</w:t>
            </w:r>
          </w:p>
        </w:tc>
        <w:tc>
          <w:tcPr>
            <w:tcW w:w="371" w:type="dxa"/>
            <w:gridSpan w:val="2"/>
          </w:tcPr>
          <w:p w14:paraId="4DB6A06C" w14:textId="7BE5A183" w:rsidR="00331AEC" w:rsidRPr="00A62222" w:rsidRDefault="00331AEC" w:rsidP="00CD6507">
            <w:pPr>
              <w:widowControl w:val="0"/>
              <w:spacing w:before="0"/>
              <w:contextualSpacing/>
              <w:jc w:val="left"/>
              <w:rPr>
                <w:rFonts w:cs="Libertinus Serif"/>
                <w:i/>
                <w:sz w:val="20"/>
                <w:szCs w:val="20"/>
                <w:lang w:val="en-US"/>
              </w:rPr>
            </w:pPr>
            <w:proofErr w:type="spellStart"/>
            <w:r>
              <w:rPr>
                <w:rFonts w:cs="Libertinus Serif"/>
                <w:i/>
                <w:sz w:val="20"/>
                <w:szCs w:val="20"/>
                <w:lang w:val="en-US"/>
              </w:rPr>
              <w:t>ein</w:t>
            </w:r>
            <w:proofErr w:type="spellEnd"/>
          </w:p>
        </w:tc>
        <w:tc>
          <w:tcPr>
            <w:tcW w:w="1304" w:type="dxa"/>
            <w:gridSpan w:val="3"/>
          </w:tcPr>
          <w:p w14:paraId="723525EC" w14:textId="352444A1" w:rsidR="00331AEC" w:rsidRDefault="00331AEC" w:rsidP="00CD6507">
            <w:pPr>
              <w:widowControl w:val="0"/>
              <w:spacing w:before="0"/>
              <w:contextualSpacing/>
              <w:jc w:val="left"/>
              <w:rPr>
                <w:rFonts w:cs="Libertinus Serif"/>
                <w:i/>
                <w:sz w:val="20"/>
                <w:szCs w:val="20"/>
                <w:lang w:val="en-US"/>
              </w:rPr>
            </w:pPr>
            <w:proofErr w:type="spellStart"/>
            <w:r>
              <w:rPr>
                <w:rFonts w:cs="Libertinus Serif"/>
                <w:i/>
                <w:sz w:val="20"/>
                <w:szCs w:val="20"/>
                <w:lang w:val="en-US"/>
              </w:rPr>
              <w:t>Einzelfall</w:t>
            </w:r>
            <w:proofErr w:type="spellEnd"/>
            <w:r>
              <w:rPr>
                <w:rFonts w:cs="Libertinus Serif"/>
                <w:i/>
                <w:sz w:val="20"/>
                <w:szCs w:val="20"/>
                <w:lang w:val="en-US"/>
              </w:rPr>
              <w:t>,</w:t>
            </w:r>
          </w:p>
        </w:tc>
        <w:tc>
          <w:tcPr>
            <w:tcW w:w="741" w:type="dxa"/>
          </w:tcPr>
          <w:p w14:paraId="7BFCD501" w14:textId="15366C92" w:rsidR="00331AEC" w:rsidRDefault="00331AEC" w:rsidP="00CD6507">
            <w:pPr>
              <w:widowControl w:val="0"/>
              <w:spacing w:before="0"/>
              <w:contextualSpacing/>
              <w:jc w:val="left"/>
              <w:rPr>
                <w:rFonts w:cs="Libertinus Serif"/>
                <w:i/>
                <w:sz w:val="20"/>
                <w:szCs w:val="20"/>
                <w:lang w:val="en-US"/>
              </w:rPr>
            </w:pPr>
            <w:proofErr w:type="spellStart"/>
            <w:r>
              <w:rPr>
                <w:rFonts w:cs="Libertinus Serif"/>
                <w:i/>
                <w:sz w:val="20"/>
                <w:szCs w:val="20"/>
                <w:lang w:val="en-US"/>
              </w:rPr>
              <w:t>beharrt</w:t>
            </w:r>
            <w:proofErr w:type="spellEnd"/>
          </w:p>
        </w:tc>
        <w:tc>
          <w:tcPr>
            <w:tcW w:w="340" w:type="dxa"/>
            <w:gridSpan w:val="2"/>
          </w:tcPr>
          <w:p w14:paraId="2D847463" w14:textId="67845A6E" w:rsidR="00331AEC" w:rsidRDefault="00331AEC" w:rsidP="00CD6507">
            <w:pPr>
              <w:widowControl w:val="0"/>
              <w:spacing w:before="0"/>
              <w:contextualSpacing/>
              <w:jc w:val="left"/>
              <w:rPr>
                <w:rFonts w:cs="Libertinus Serif"/>
                <w:i/>
                <w:sz w:val="20"/>
                <w:szCs w:val="20"/>
                <w:lang w:val="en-US"/>
              </w:rPr>
            </w:pPr>
            <w:r>
              <w:rPr>
                <w:rFonts w:cs="Libertinus Serif"/>
                <w:i/>
                <w:sz w:val="20"/>
                <w:szCs w:val="20"/>
                <w:lang w:val="en-US"/>
              </w:rPr>
              <w:t xml:space="preserve">der </w:t>
            </w:r>
          </w:p>
        </w:tc>
        <w:tc>
          <w:tcPr>
            <w:tcW w:w="1278" w:type="dxa"/>
            <w:gridSpan w:val="3"/>
          </w:tcPr>
          <w:p w14:paraId="4D71B888" w14:textId="24D590A8" w:rsidR="00331AEC" w:rsidRDefault="00331AEC" w:rsidP="00CD6507">
            <w:pPr>
              <w:widowControl w:val="0"/>
              <w:spacing w:before="0"/>
              <w:contextualSpacing/>
              <w:jc w:val="left"/>
              <w:rPr>
                <w:rFonts w:cs="Libertinus Serif"/>
                <w:i/>
                <w:sz w:val="20"/>
                <w:szCs w:val="20"/>
                <w:lang w:val="en-US"/>
              </w:rPr>
            </w:pPr>
            <w:r>
              <w:rPr>
                <w:rFonts w:cs="Libertinus Serif"/>
                <w:i/>
                <w:sz w:val="20"/>
                <w:szCs w:val="20"/>
                <w:lang w:val="en-US"/>
              </w:rPr>
              <w:t>DFG (…)</w:t>
            </w:r>
            <w:r w:rsidR="004F533E">
              <w:rPr>
                <w:rFonts w:cs="Libertinus Serif"/>
                <w:i/>
                <w:sz w:val="20"/>
                <w:szCs w:val="20"/>
                <w:lang w:val="en-US"/>
              </w:rPr>
              <w:t>.</w:t>
            </w:r>
          </w:p>
        </w:tc>
      </w:tr>
      <w:tr w:rsidR="007669B1" w14:paraId="36D78B13" w14:textId="77777777" w:rsidTr="00290829">
        <w:trPr>
          <w:gridAfter w:val="2"/>
          <w:wAfter w:w="2127" w:type="dxa"/>
          <w:trHeight w:val="328"/>
        </w:trPr>
        <w:tc>
          <w:tcPr>
            <w:tcW w:w="280" w:type="dxa"/>
          </w:tcPr>
          <w:p w14:paraId="7F593F5E" w14:textId="77777777" w:rsidR="00331AEC" w:rsidRDefault="00331AEC" w:rsidP="00CD6507">
            <w:pPr>
              <w:keepNext/>
              <w:widowControl w:val="0"/>
              <w:spacing w:before="0"/>
              <w:contextualSpacing/>
              <w:jc w:val="left"/>
              <w:rPr>
                <w:rFonts w:cs="Libertinus Serif"/>
                <w:sz w:val="20"/>
                <w:szCs w:val="20"/>
                <w:lang w:val="en-US"/>
              </w:rPr>
            </w:pPr>
          </w:p>
        </w:tc>
        <w:tc>
          <w:tcPr>
            <w:tcW w:w="280" w:type="dxa"/>
          </w:tcPr>
          <w:p w14:paraId="1DE0EA71" w14:textId="77777777" w:rsidR="00331AEC" w:rsidRDefault="00331AEC" w:rsidP="00CD6507">
            <w:pPr>
              <w:widowControl w:val="0"/>
              <w:spacing w:before="0"/>
              <w:contextualSpacing/>
              <w:jc w:val="left"/>
              <w:rPr>
                <w:rFonts w:cs="Libertinus Serif"/>
                <w:sz w:val="20"/>
                <w:szCs w:val="20"/>
              </w:rPr>
            </w:pPr>
          </w:p>
        </w:tc>
        <w:tc>
          <w:tcPr>
            <w:tcW w:w="679" w:type="dxa"/>
            <w:gridSpan w:val="2"/>
          </w:tcPr>
          <w:p w14:paraId="588EBD1A" w14:textId="7F3B9D6B" w:rsidR="00331AEC" w:rsidRDefault="00331AEC" w:rsidP="00CD6507">
            <w:pPr>
              <w:widowControl w:val="0"/>
              <w:spacing w:before="0"/>
              <w:contextualSpacing/>
              <w:jc w:val="left"/>
              <w:rPr>
                <w:rFonts w:cs="Libertinus Serif"/>
                <w:sz w:val="20"/>
                <w:szCs w:val="20"/>
              </w:rPr>
            </w:pPr>
            <w:proofErr w:type="spellStart"/>
            <w:r>
              <w:rPr>
                <w:rFonts w:cs="Libertinus Serif"/>
                <w:sz w:val="20"/>
                <w:szCs w:val="20"/>
              </w:rPr>
              <w:t>Hoyzer</w:t>
            </w:r>
            <w:proofErr w:type="spellEnd"/>
          </w:p>
        </w:tc>
        <w:tc>
          <w:tcPr>
            <w:tcW w:w="964" w:type="dxa"/>
            <w:gridSpan w:val="3"/>
          </w:tcPr>
          <w:p w14:paraId="76F9764B" w14:textId="13FD9961" w:rsidR="00331AEC" w:rsidRDefault="00331AEC" w:rsidP="00CD6507">
            <w:pPr>
              <w:widowControl w:val="0"/>
              <w:spacing w:before="0"/>
              <w:contextualSpacing/>
              <w:jc w:val="left"/>
            </w:pPr>
            <w:r>
              <w:rPr>
                <w:rFonts w:cs="Libertinus Serif"/>
                <w:sz w:val="20"/>
                <w:szCs w:val="20"/>
              </w:rPr>
              <w:t>be.</w:t>
            </w:r>
            <w:r w:rsidR="00105D3C">
              <w:rPr>
                <w:rFonts w:cs="Libertinus Serif"/>
                <w:sz w:val="20"/>
                <w:szCs w:val="20"/>
              </w:rPr>
              <w:t>3</w:t>
            </w:r>
            <w:r w:rsidR="00105D3C">
              <w:rPr>
                <w:rFonts w:cs="Libertinus Serif"/>
                <w:smallCaps/>
                <w:sz w:val="20"/>
                <w:szCs w:val="20"/>
              </w:rPr>
              <w:t>sg.subj</w:t>
            </w:r>
          </w:p>
        </w:tc>
        <w:tc>
          <w:tcPr>
            <w:tcW w:w="371" w:type="dxa"/>
            <w:gridSpan w:val="2"/>
          </w:tcPr>
          <w:p w14:paraId="5B3C1202" w14:textId="3568DD50" w:rsidR="00331AEC" w:rsidRDefault="00331AEC" w:rsidP="00CD6507">
            <w:pPr>
              <w:widowControl w:val="0"/>
              <w:spacing w:before="0"/>
              <w:contextualSpacing/>
              <w:jc w:val="left"/>
              <w:rPr>
                <w:rFonts w:cs="Libertinus Serif"/>
                <w:sz w:val="20"/>
                <w:szCs w:val="20"/>
              </w:rPr>
            </w:pPr>
            <w:r>
              <w:rPr>
                <w:rFonts w:cs="Libertinus Serif"/>
                <w:sz w:val="20"/>
                <w:szCs w:val="20"/>
              </w:rPr>
              <w:t>a</w:t>
            </w:r>
          </w:p>
        </w:tc>
        <w:tc>
          <w:tcPr>
            <w:tcW w:w="1304" w:type="dxa"/>
            <w:gridSpan w:val="3"/>
          </w:tcPr>
          <w:p w14:paraId="2A8BACD2" w14:textId="4189E508" w:rsidR="00331AEC" w:rsidRDefault="00331AEC" w:rsidP="00CD6507">
            <w:pPr>
              <w:widowControl w:val="0"/>
              <w:spacing w:before="0"/>
              <w:contextualSpacing/>
              <w:jc w:val="left"/>
              <w:rPr>
                <w:rFonts w:cs="Libertinus Serif"/>
                <w:sz w:val="20"/>
                <w:szCs w:val="20"/>
              </w:rPr>
            </w:pPr>
            <w:proofErr w:type="gramStart"/>
            <w:r>
              <w:rPr>
                <w:rFonts w:cs="Libertinus Serif" w:hint="eastAsia"/>
                <w:sz w:val="20"/>
                <w:szCs w:val="20"/>
              </w:rPr>
              <w:t>i</w:t>
            </w:r>
            <w:r>
              <w:rPr>
                <w:rFonts w:cs="Libertinus Serif"/>
                <w:sz w:val="20"/>
                <w:szCs w:val="20"/>
              </w:rPr>
              <w:t>ndividual-case</w:t>
            </w:r>
            <w:proofErr w:type="gramEnd"/>
          </w:p>
        </w:tc>
        <w:tc>
          <w:tcPr>
            <w:tcW w:w="741" w:type="dxa"/>
          </w:tcPr>
          <w:p w14:paraId="4B71C2D0" w14:textId="2DA57482" w:rsidR="00331AEC" w:rsidRDefault="00331AEC" w:rsidP="00CD6507">
            <w:pPr>
              <w:widowControl w:val="0"/>
              <w:spacing w:before="0"/>
              <w:contextualSpacing/>
              <w:jc w:val="left"/>
              <w:rPr>
                <w:rFonts w:cs="Libertinus Serif"/>
                <w:sz w:val="20"/>
                <w:szCs w:val="20"/>
              </w:rPr>
            </w:pPr>
            <w:r>
              <w:rPr>
                <w:rFonts w:cs="Libertinus Serif"/>
                <w:sz w:val="20"/>
                <w:szCs w:val="20"/>
              </w:rPr>
              <w:t>insists</w:t>
            </w:r>
          </w:p>
        </w:tc>
        <w:tc>
          <w:tcPr>
            <w:tcW w:w="340" w:type="dxa"/>
            <w:gridSpan w:val="2"/>
          </w:tcPr>
          <w:p w14:paraId="664B8D30" w14:textId="491D7F24" w:rsidR="00331AEC" w:rsidRDefault="007669B1" w:rsidP="00CD6507">
            <w:pPr>
              <w:widowControl w:val="0"/>
              <w:spacing w:before="0"/>
              <w:contextualSpacing/>
              <w:jc w:val="left"/>
              <w:rPr>
                <w:rFonts w:cs="Libertinus Serif"/>
                <w:sz w:val="20"/>
                <w:szCs w:val="20"/>
              </w:rPr>
            </w:pPr>
            <w:r>
              <w:rPr>
                <w:rFonts w:cs="Libertinus Serif"/>
                <w:sz w:val="20"/>
                <w:szCs w:val="20"/>
              </w:rPr>
              <w:t>the</w:t>
            </w:r>
          </w:p>
        </w:tc>
        <w:tc>
          <w:tcPr>
            <w:tcW w:w="1278" w:type="dxa"/>
            <w:gridSpan w:val="3"/>
          </w:tcPr>
          <w:p w14:paraId="7B744C4A" w14:textId="3AEFEF80" w:rsidR="00331AEC" w:rsidRDefault="007669B1" w:rsidP="00CD6507">
            <w:pPr>
              <w:widowControl w:val="0"/>
              <w:spacing w:before="0"/>
              <w:contextualSpacing/>
              <w:jc w:val="left"/>
              <w:rPr>
                <w:rFonts w:cs="Libertinus Serif"/>
                <w:sz w:val="20"/>
                <w:szCs w:val="20"/>
              </w:rPr>
            </w:pPr>
            <w:r>
              <w:rPr>
                <w:rFonts w:cs="Libertinus Serif"/>
                <w:sz w:val="20"/>
                <w:szCs w:val="20"/>
              </w:rPr>
              <w:t>DFG</w:t>
            </w:r>
            <w:r w:rsidR="00331AEC">
              <w:rPr>
                <w:rFonts w:cs="Libertinus Serif"/>
                <w:sz w:val="20"/>
                <w:szCs w:val="20"/>
              </w:rPr>
              <w:t xml:space="preserve"> </w:t>
            </w:r>
          </w:p>
        </w:tc>
      </w:tr>
      <w:tr w:rsidR="00331AEC" w:rsidRPr="001139E7" w14:paraId="221DCA6A" w14:textId="77777777" w:rsidTr="00290829">
        <w:trPr>
          <w:gridAfter w:val="2"/>
          <w:wAfter w:w="2130" w:type="dxa"/>
        </w:trPr>
        <w:tc>
          <w:tcPr>
            <w:tcW w:w="280" w:type="dxa"/>
          </w:tcPr>
          <w:p w14:paraId="05FF39EA" w14:textId="77777777" w:rsidR="00331AEC" w:rsidRDefault="00331AEC" w:rsidP="00CD6507">
            <w:pPr>
              <w:pStyle w:val="OLtext"/>
              <w:widowControl w:val="0"/>
              <w:contextualSpacing/>
              <w:jc w:val="left"/>
              <w:rPr>
                <w:rFonts w:ascii="Libertinus Serif" w:hAnsi="Libertinus Serif" w:cs="Libertinus Serif"/>
              </w:rPr>
            </w:pPr>
          </w:p>
        </w:tc>
        <w:tc>
          <w:tcPr>
            <w:tcW w:w="280" w:type="dxa"/>
          </w:tcPr>
          <w:p w14:paraId="2B5D699A" w14:textId="77777777" w:rsidR="00331AEC" w:rsidRDefault="00331AEC" w:rsidP="00CD6507">
            <w:pPr>
              <w:pStyle w:val="OLexamplesource"/>
              <w:widowControl w:val="0"/>
              <w:contextualSpacing/>
              <w:jc w:val="left"/>
              <w:rPr>
                <w:rFonts w:ascii="Libertinus Serif" w:hAnsi="Libertinus Serif" w:cs="Libertinus Serif"/>
              </w:rPr>
            </w:pPr>
          </w:p>
        </w:tc>
        <w:tc>
          <w:tcPr>
            <w:tcW w:w="5674" w:type="dxa"/>
            <w:gridSpan w:val="16"/>
          </w:tcPr>
          <w:p w14:paraId="39A8F723" w14:textId="32C98F88" w:rsidR="00331AEC" w:rsidRPr="001139E7" w:rsidRDefault="00331AEC" w:rsidP="00CD6507">
            <w:pPr>
              <w:pStyle w:val="OLexamplesource"/>
              <w:widowControl w:val="0"/>
              <w:contextualSpacing/>
              <w:jc w:val="left"/>
              <w:rPr>
                <w:rFonts w:ascii="Libertinus Serif" w:hAnsi="Libertinus Serif" w:cs="Libertinus Serif"/>
                <w:lang w:val="en-GB"/>
              </w:rPr>
            </w:pPr>
            <w:r>
              <w:rPr>
                <w:rFonts w:ascii="Libertinus Serif" w:hAnsi="Libertinus Serif" w:cs="Libertinus Serif"/>
              </w:rPr>
              <w:t>‘</w:t>
            </w:r>
            <w:proofErr w:type="spellStart"/>
            <w:r w:rsidR="007669B1" w:rsidRPr="007669B1">
              <w:rPr>
                <w:rFonts w:ascii="Libertinus Serif" w:hAnsi="Libertinus Serif" w:cs="Libertinus Serif"/>
              </w:rPr>
              <w:t>Hoyzer</w:t>
            </w:r>
            <w:proofErr w:type="spellEnd"/>
            <w:r w:rsidR="007669B1" w:rsidRPr="007669B1">
              <w:rPr>
                <w:rFonts w:ascii="Libertinus Serif" w:hAnsi="Libertinus Serif" w:cs="Libertinus Serif"/>
              </w:rPr>
              <w:t xml:space="preserve"> is an i</w:t>
            </w:r>
            <w:r w:rsidR="007669B1">
              <w:rPr>
                <w:rFonts w:ascii="Libertinus Serif" w:hAnsi="Libertinus Serif" w:cs="Libertinus Serif"/>
              </w:rPr>
              <w:t>ndividual</w:t>
            </w:r>
            <w:r w:rsidR="007669B1" w:rsidRPr="007669B1">
              <w:rPr>
                <w:rFonts w:ascii="Libertinus Serif" w:hAnsi="Libertinus Serif" w:cs="Libertinus Serif"/>
              </w:rPr>
              <w:t xml:space="preserve"> case, insists DFB</w:t>
            </w:r>
            <w:r w:rsidR="007669B1">
              <w:rPr>
                <w:rFonts w:ascii="Libertinus Serif" w:hAnsi="Libertinus Serif" w:cs="Libertinus Serif"/>
              </w:rPr>
              <w:t>.</w:t>
            </w:r>
            <w:r w:rsidRPr="00E017B2">
              <w:rPr>
                <w:rFonts w:ascii="Libertinus Serif" w:hAnsi="Libertinus Serif" w:cs="Libertinus Serif"/>
                <w:lang w:val="en-GB"/>
              </w:rPr>
              <w:t>’</w:t>
            </w:r>
            <w:r w:rsidR="007669B1">
              <w:rPr>
                <w:rFonts w:ascii="Libertinus Serif" w:hAnsi="Libertinus Serif" w:cs="Libertinus Serif"/>
                <w:lang w:val="en-GB"/>
              </w:rPr>
              <w:t xml:space="preserve"> </w:t>
            </w:r>
            <w:bookmarkStart w:id="14" w:name="OLE_LINK11"/>
            <w:bookmarkStart w:id="15" w:name="OLE_LINK16"/>
            <w:r w:rsidR="007669B1">
              <w:rPr>
                <w:rFonts w:ascii="Libertinus Serif" w:hAnsi="Libertinus Serif" w:cs="Libertinus Serif"/>
                <w:lang w:val="en-GB"/>
              </w:rPr>
              <w:t>(ZAS 1732,</w:t>
            </w:r>
            <w:r w:rsidR="00503F39">
              <w:rPr>
                <w:rFonts w:ascii="Libertinus Serif" w:hAnsi="Libertinus Serif" w:cs="Libertinus Serif"/>
                <w:lang w:val="en-GB"/>
              </w:rPr>
              <w:t xml:space="preserve"> </w:t>
            </w:r>
            <w:r w:rsidR="007669B1" w:rsidRPr="007669B1">
              <w:rPr>
                <w:rFonts w:ascii="Libertinus Serif" w:hAnsi="Libertinus Serif" w:cs="Libertinus Serif"/>
                <w:lang w:val="en-GB"/>
              </w:rPr>
              <w:t>DWDS BZ 200</w:t>
            </w:r>
            <w:r w:rsidR="007669B1">
              <w:rPr>
                <w:rFonts w:ascii="Libertinus Serif" w:hAnsi="Libertinus Serif" w:cs="Libertinus Serif"/>
                <w:lang w:val="en-GB"/>
              </w:rPr>
              <w:t>5)</w:t>
            </w:r>
            <w:r w:rsidRPr="00E017B2">
              <w:rPr>
                <w:rFonts w:ascii="Libertinus Serif" w:hAnsi="Libertinus Serif" w:cs="Libertinus Serif"/>
                <w:lang w:val="en-GB"/>
              </w:rPr>
              <w:t xml:space="preserve"> </w:t>
            </w:r>
            <w:bookmarkEnd w:id="14"/>
            <w:bookmarkEnd w:id="15"/>
          </w:p>
        </w:tc>
      </w:tr>
    </w:tbl>
    <w:p w14:paraId="610C8BA3" w14:textId="77777777" w:rsidR="00EF1E81" w:rsidRPr="007669B1" w:rsidRDefault="00EF1E81">
      <w:pPr>
        <w:rPr>
          <w:lang w:val="en-US"/>
        </w:rPr>
      </w:pPr>
    </w:p>
    <w:p w14:paraId="6E6E9420" w14:textId="77777777" w:rsidR="00AB181E" w:rsidRDefault="00224AA6">
      <w:pPr>
        <w:pStyle w:val="aff"/>
      </w:pPr>
      <w:bookmarkStart w:id="16" w:name="OLE_LINK14"/>
      <w:bookmarkStart w:id="17" w:name="OLE_LINK15"/>
      <w:r>
        <w:lastRenderedPageBreak/>
        <w:t>References</w:t>
      </w:r>
    </w:p>
    <w:bookmarkEnd w:id="16"/>
    <w:bookmarkEnd w:id="17"/>
    <w:p w14:paraId="3C8A4796" w14:textId="43787D8F" w:rsidR="00FC3CA4" w:rsidRDefault="00FC3CA4" w:rsidP="00FC3CA4">
      <w:pPr>
        <w:pStyle w:val="Literaturverzeichnis1"/>
        <w:ind w:left="397" w:hanging="397"/>
      </w:pPr>
      <w:proofErr w:type="spellStart"/>
      <w:r>
        <w:t>Dowty</w:t>
      </w:r>
      <w:proofErr w:type="spellEnd"/>
      <w:r>
        <w:t xml:space="preserve">, D. R </w:t>
      </w:r>
      <w:r>
        <w:t>(</w:t>
      </w:r>
      <w:r>
        <w:t>1985</w:t>
      </w:r>
      <w:r>
        <w:t>)</w:t>
      </w:r>
      <w:r>
        <w:t xml:space="preserve">. On recent analyses of the semantics of control. </w:t>
      </w:r>
      <w:r>
        <w:t xml:space="preserve">In: </w:t>
      </w:r>
      <w:r>
        <w:t>Linguistics and Philosophy</w:t>
      </w:r>
      <w:r>
        <w:rPr>
          <w:rFonts w:hint="eastAsia"/>
        </w:rPr>
        <w:t xml:space="preserve"> </w:t>
      </w:r>
      <w:r>
        <w:t>8.</w:t>
      </w:r>
      <w:r w:rsidR="00870ED9">
        <w:t xml:space="preserve"> </w:t>
      </w:r>
      <w:r>
        <w:t>291</w:t>
      </w:r>
      <w:r>
        <w:t>-</w:t>
      </w:r>
      <w:r>
        <w:t>331.</w:t>
      </w:r>
    </w:p>
    <w:p w14:paraId="58EDDC9B" w14:textId="7777732C" w:rsidR="00C67017" w:rsidRDefault="00C67017">
      <w:pPr>
        <w:pStyle w:val="Literaturverzeichnis1"/>
        <w:ind w:left="397" w:hanging="397"/>
      </w:pPr>
      <w:proofErr w:type="spellStart"/>
      <w:r w:rsidRPr="00C67017">
        <w:t>Grano</w:t>
      </w:r>
      <w:proofErr w:type="spellEnd"/>
      <w:r w:rsidR="00CD135E">
        <w:t>, Thomas (</w:t>
      </w:r>
      <w:r w:rsidRPr="00C67017">
        <w:t>2019</w:t>
      </w:r>
      <w:r w:rsidR="00CD135E">
        <w:t>):</w:t>
      </w:r>
      <w:r w:rsidRPr="00C67017">
        <w:t xml:space="preserve"> Belief, intention, and the grammar of persuasion. </w:t>
      </w:r>
      <w:r>
        <w:t xml:space="preserve">In: </w:t>
      </w:r>
      <w:r w:rsidRPr="00C67017">
        <w:t>Chicago Linguistic Society 54. 125-136.</w:t>
      </w:r>
    </w:p>
    <w:p w14:paraId="44B5040A" w14:textId="315B224E" w:rsidR="00AB181E" w:rsidRDefault="00C67017" w:rsidP="00C67017">
      <w:pPr>
        <w:pStyle w:val="Literaturverzeichnis1"/>
        <w:ind w:left="397" w:hanging="397"/>
      </w:pPr>
      <w:proofErr w:type="spellStart"/>
      <w:r w:rsidRPr="00C67017">
        <w:t>Jackendoff</w:t>
      </w:r>
      <w:proofErr w:type="spellEnd"/>
      <w:r w:rsidR="00CD135E">
        <w:t>,</w:t>
      </w:r>
      <w:r w:rsidRPr="00C67017">
        <w:t xml:space="preserve"> </w:t>
      </w:r>
      <w:r w:rsidR="00CD135E">
        <w:t>Ray (</w:t>
      </w:r>
      <w:r w:rsidRPr="00C67017">
        <w:t>1985</w:t>
      </w:r>
      <w:r w:rsidR="00CD135E">
        <w:t>):</w:t>
      </w:r>
      <w:r w:rsidRPr="00C67017">
        <w:t xml:space="preserve"> Believing and intending: Two sides of the same coin. </w:t>
      </w:r>
      <w:r>
        <w:t xml:space="preserve">In: </w:t>
      </w:r>
      <w:r w:rsidRPr="00C67017">
        <w:t>Linguistic Inquiry 16. 445–460</w:t>
      </w:r>
      <w:r w:rsidR="004F533E">
        <w:t>.</w:t>
      </w:r>
    </w:p>
    <w:p w14:paraId="6C20D98C" w14:textId="7EABD379" w:rsidR="00EF1E81" w:rsidRDefault="00EF1E81" w:rsidP="00C67017">
      <w:pPr>
        <w:pStyle w:val="Literaturverzeichnis1"/>
        <w:ind w:left="397" w:hanging="397"/>
      </w:pPr>
      <w:r w:rsidRPr="00EF1E81">
        <w:t xml:space="preserve">Saab, Andrés </w:t>
      </w:r>
      <w:r>
        <w:t>(</w:t>
      </w:r>
      <w:r w:rsidRPr="00EF1E81">
        <w:t>2022</w:t>
      </w:r>
      <w:r>
        <w:t>):</w:t>
      </w:r>
      <w:r w:rsidRPr="00EF1E81">
        <w:t xml:space="preserve"> Grammatical silences from syntax to morphology. A model for the timing of ellipsis. </w:t>
      </w:r>
      <w:r w:rsidRPr="004F533E">
        <w:rPr>
          <w:lang w:val="de-DE"/>
        </w:rPr>
        <w:t xml:space="preserve">In: </w:t>
      </w:r>
      <w:proofErr w:type="spellStart"/>
      <w:r w:rsidRPr="004F533E">
        <w:rPr>
          <w:lang w:val="de-DE"/>
        </w:rPr>
        <w:t>Güniz</w:t>
      </w:r>
      <w:proofErr w:type="spellEnd"/>
      <w:r w:rsidRPr="004F533E">
        <w:rPr>
          <w:lang w:val="de-DE"/>
        </w:rPr>
        <w:t xml:space="preserve">, </w:t>
      </w:r>
      <w:proofErr w:type="spellStart"/>
      <w:r w:rsidRPr="004F533E">
        <w:rPr>
          <w:lang w:val="de-DE"/>
        </w:rPr>
        <w:t>Güliz</w:t>
      </w:r>
      <w:proofErr w:type="spellEnd"/>
      <w:r w:rsidR="004F533E" w:rsidRPr="004F533E">
        <w:rPr>
          <w:lang w:val="de-DE"/>
        </w:rPr>
        <w:t xml:space="preserve">/ </w:t>
      </w:r>
      <w:proofErr w:type="spellStart"/>
      <w:r w:rsidR="004F533E" w:rsidRPr="004F533E">
        <w:rPr>
          <w:lang w:val="de-DE"/>
        </w:rPr>
        <w:t>Lipták</w:t>
      </w:r>
      <w:proofErr w:type="spellEnd"/>
      <w:r w:rsidR="004F533E" w:rsidRPr="004F533E">
        <w:rPr>
          <w:lang w:val="de-DE"/>
        </w:rPr>
        <w:t xml:space="preserve">, </w:t>
      </w:r>
      <w:r w:rsidRPr="004F533E">
        <w:rPr>
          <w:lang w:val="de-DE"/>
        </w:rPr>
        <w:t>Anikó</w:t>
      </w:r>
      <w:r w:rsidR="004F533E" w:rsidRPr="004F533E">
        <w:rPr>
          <w:lang w:val="de-DE"/>
        </w:rPr>
        <w:t xml:space="preserve"> </w:t>
      </w:r>
      <w:r w:rsidRPr="004F533E">
        <w:rPr>
          <w:lang w:val="de-DE"/>
        </w:rPr>
        <w:t>(</w:t>
      </w:r>
      <w:proofErr w:type="spellStart"/>
      <w:r w:rsidRPr="004F533E">
        <w:rPr>
          <w:lang w:val="de-DE"/>
        </w:rPr>
        <w:t>eds</w:t>
      </w:r>
      <w:proofErr w:type="spellEnd"/>
      <w:r w:rsidRPr="004F533E">
        <w:rPr>
          <w:lang w:val="de-DE"/>
        </w:rPr>
        <w:t xml:space="preserve">.) </w:t>
      </w:r>
      <w:r w:rsidRPr="00EF1E81">
        <w:t>The Derivational Timing of Ellipsis, 170-224. Oxford: Oxford University press.</w:t>
      </w:r>
    </w:p>
    <w:p w14:paraId="2B8F5D33" w14:textId="0E514526" w:rsidR="0052442D" w:rsidRPr="004F533E" w:rsidRDefault="0052442D" w:rsidP="0052442D">
      <w:pPr>
        <w:pStyle w:val="aff"/>
        <w:rPr>
          <w:lang w:val="en-US"/>
        </w:rPr>
      </w:pPr>
      <w:r w:rsidRPr="004F533E">
        <w:rPr>
          <w:lang w:val="en-US"/>
        </w:rPr>
        <w:t>Corpora</w:t>
      </w:r>
    </w:p>
    <w:p w14:paraId="64AA4CDC" w14:textId="2E5DFCBF" w:rsidR="0052442D" w:rsidRPr="007C21F9" w:rsidRDefault="0052442D" w:rsidP="0052442D">
      <w:pPr>
        <w:pStyle w:val="Literaturverzeichnis1"/>
        <w:ind w:left="397" w:hanging="397"/>
        <w:rPr>
          <w:lang w:val="en-US"/>
        </w:rPr>
      </w:pPr>
      <w:r w:rsidRPr="0052442D">
        <w:rPr>
          <w:lang w:val="de-DE"/>
        </w:rPr>
        <w:t>DWDS: Digitales W</w:t>
      </w:r>
      <w:r>
        <w:rPr>
          <w:rFonts w:hint="eastAsia"/>
          <w:lang w:val="de-DE" w:eastAsia="zh-TW"/>
        </w:rPr>
        <w:t>ö</w:t>
      </w:r>
      <w:r w:rsidRPr="0052442D">
        <w:rPr>
          <w:lang w:val="de-DE"/>
        </w:rPr>
        <w:t xml:space="preserve">rterbuch der </w:t>
      </w:r>
      <w:proofErr w:type="gramStart"/>
      <w:r w:rsidRPr="0052442D">
        <w:rPr>
          <w:lang w:val="de-DE"/>
        </w:rPr>
        <w:t>Deutschen</w:t>
      </w:r>
      <w:proofErr w:type="gramEnd"/>
      <w:r w:rsidRPr="0052442D">
        <w:rPr>
          <w:lang w:val="de-DE"/>
        </w:rPr>
        <w:t xml:space="preserve"> Sprache. </w:t>
      </w:r>
      <w:hyperlink r:id="rId9" w:history="1">
        <w:r w:rsidRPr="007C21F9">
          <w:rPr>
            <w:rStyle w:val="af0"/>
            <w:lang w:val="en-US"/>
          </w:rPr>
          <w:t>https://www.dwds.de</w:t>
        </w:r>
      </w:hyperlink>
      <w:r w:rsidRPr="007C21F9">
        <w:rPr>
          <w:lang w:val="en-US"/>
        </w:rPr>
        <w:t>.</w:t>
      </w:r>
    </w:p>
    <w:p w14:paraId="7453739A" w14:textId="3EDC7062" w:rsidR="0052442D" w:rsidRDefault="0052442D" w:rsidP="0052442D">
      <w:pPr>
        <w:pStyle w:val="Literaturverzeichnis1"/>
        <w:ind w:left="397" w:hanging="397"/>
      </w:pPr>
      <w:r>
        <w:t xml:space="preserve">ZAS database on clause-embedding predicates. 2017. </w:t>
      </w:r>
      <w:hyperlink r:id="rId10" w:history="1">
        <w:r w:rsidRPr="0052442D">
          <w:rPr>
            <w:rStyle w:val="af0"/>
          </w:rPr>
          <w:t>https://www.owid.de/plus/zasembed2017/main</w:t>
        </w:r>
      </w:hyperlink>
      <w:r>
        <w:t>.</w:t>
      </w:r>
    </w:p>
    <w:p w14:paraId="4737323E" w14:textId="6CCE46F6" w:rsidR="0052442D" w:rsidRDefault="00B33B5A" w:rsidP="00370344">
      <w:pPr>
        <w:pStyle w:val="Literaturverzeichnis1"/>
        <w:ind w:left="397" w:hanging="397"/>
      </w:pPr>
      <w:proofErr w:type="spellStart"/>
      <w:r>
        <w:t>Sketchengine</w:t>
      </w:r>
      <w:proofErr w:type="spellEnd"/>
      <w:r>
        <w:t xml:space="preserve"> - </w:t>
      </w:r>
      <w:r w:rsidR="0052442D">
        <w:t xml:space="preserve">English Web 2020. </w:t>
      </w:r>
      <w:hyperlink r:id="rId11" w:anchor="dashboard?corpname=preloaded%2Fententen20_tt31_1" w:history="1">
        <w:r w:rsidR="00370344">
          <w:rPr>
            <w:rStyle w:val="af0"/>
          </w:rPr>
          <w:t>https://app.sketchengine.eu/ - dashboard?corpname=preloaded%2Fententen20_tt31_1</w:t>
        </w:r>
      </w:hyperlink>
      <w:r w:rsidR="00370344">
        <w:t>.</w:t>
      </w:r>
    </w:p>
    <w:p w14:paraId="6F68D2B7" w14:textId="77777777" w:rsidR="00AB181E" w:rsidRDefault="00224AA6">
      <w:pPr>
        <w:pStyle w:val="10"/>
      </w:pPr>
      <w:r>
        <w:t>Contact information</w:t>
      </w:r>
    </w:p>
    <w:p w14:paraId="00582A3A" w14:textId="47D42CF5" w:rsidR="00AB181E" w:rsidRPr="00A52E2B" w:rsidRDefault="00EF1E81">
      <w:pPr>
        <w:rPr>
          <w:lang w:val="en-US"/>
        </w:rPr>
      </w:pPr>
      <w:r w:rsidRPr="00A52E2B">
        <w:rPr>
          <w:rStyle w:val="a5"/>
          <w:lang w:val="en-US"/>
        </w:rPr>
        <w:t>Xinran Yan</w:t>
      </w:r>
    </w:p>
    <w:p w14:paraId="5158B528" w14:textId="1089549D" w:rsidR="00AB181E" w:rsidRPr="00A52E2B" w:rsidRDefault="00EF1E81">
      <w:pPr>
        <w:rPr>
          <w:lang w:val="en-US"/>
        </w:rPr>
      </w:pPr>
      <w:r w:rsidRPr="00A52E2B">
        <w:rPr>
          <w:lang w:val="en-US"/>
        </w:rPr>
        <w:t>Universität Leipzig</w:t>
      </w:r>
    </w:p>
    <w:p w14:paraId="09B2DB0C" w14:textId="5E15E571" w:rsidR="00AB181E" w:rsidRPr="00A52E2B" w:rsidRDefault="00000000" w:rsidP="00EF1E81">
      <w:pPr>
        <w:rPr>
          <w:lang w:val="en-US"/>
        </w:rPr>
      </w:pPr>
      <w:hyperlink r:id="rId12" w:history="1">
        <w:r w:rsidR="00EF1E81" w:rsidRPr="00A52E2B">
          <w:rPr>
            <w:rStyle w:val="af0"/>
            <w:lang w:val="en-US"/>
          </w:rPr>
          <w:t>xinran.yan@uni-leipzig.de</w:t>
        </w:r>
      </w:hyperlink>
      <w:r w:rsidR="00EF1E81" w:rsidRPr="00A52E2B">
        <w:rPr>
          <w:lang w:val="en-US"/>
        </w:rPr>
        <w:t xml:space="preserve"> </w:t>
      </w:r>
    </w:p>
    <w:sectPr w:rsidR="00AB181E" w:rsidRPr="00A52E2B">
      <w:footerReference w:type="default" r:id="rId13"/>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6A040" w14:textId="77777777" w:rsidR="007C34C9" w:rsidRDefault="007C34C9">
      <w:pPr>
        <w:spacing w:before="0" w:line="240" w:lineRule="auto"/>
      </w:pPr>
      <w:r>
        <w:separator/>
      </w:r>
    </w:p>
  </w:endnote>
  <w:endnote w:type="continuationSeparator" w:id="0">
    <w:p w14:paraId="2E3FFE6D" w14:textId="77777777" w:rsidR="007C34C9" w:rsidRDefault="007C34C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ECAA325-3185-8544-9A69-DF0E2B51AB86}"/>
    <w:embedBold r:id="rId2" w:fontKey="{9935162D-A01D-8B48-B7D6-5E97B77412AA}"/>
    <w:embedItalic r:id="rId3" w:fontKey="{0B4A1B14-701B-2348-8469-6BC15E816CEF}"/>
    <w:embedBoldItalic r:id="rId4" w:fontKey="{92551C14-8077-E649-AB8B-4E8FEFCED153}"/>
  </w:font>
  <w:font w:name="Calibri">
    <w:panose1 w:val="020F0502020204030204"/>
    <w:charset w:val="00"/>
    <w:family w:val="swiss"/>
    <w:pitch w:val="variable"/>
    <w:sig w:usb0="E0002AFF" w:usb1="C000ACFF" w:usb2="00000009" w:usb3="00000000" w:csb0="000001FF" w:csb1="00000000"/>
    <w:embedRegular r:id="rId5" w:fontKey="{608383F0-C63E-1C4A-9819-0E30D52E1B9E}"/>
    <w:embedBold r:id="rId6" w:fontKey="{7449BCCC-A620-C749-855D-0B2412CD3CBD}"/>
    <w:embedItalic r:id="rId7" w:fontKey="{FD399721-57A1-6244-9400-54273A35A37F}"/>
    <w:embedBoldItalic r:id="rId8" w:fontKey="{D5C913B0-716A-7B45-B6F9-D4512CF01003}"/>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embedRegular r:id="rId9" w:fontKey="{ACA17095-ECBA-8048-99F9-1D0EF2E3F6FE}"/>
    <w:embedBold r:id="rId10" w:fontKey="{DBC00626-FF2C-C84D-9FDA-A19C72EA2E24}"/>
    <w:embedItalic r:id="rId11" w:fontKey="{B69D07DE-5CC5-0B49-BA2C-D2B0FBBCC858}"/>
    <w:embedBoldItalic r:id="rId12" w:fontKey="{74932E74-8488-C644-B4DC-82BE0080CF1D}"/>
  </w:font>
  <w:font w:name="Libertinus Serif">
    <w:altName w:val="Calibri"/>
    <w:panose1 w:val="020B0604020202020204"/>
    <w:charset w:val="00"/>
    <w:family w:val="modern"/>
    <w:pitch w:val="variable"/>
    <w:sig w:usb0="E0000AFF" w:usb1="0200E5FB" w:usb2="01000020" w:usb3="00000000" w:csb0="000001BF" w:csb1="00000000"/>
  </w:font>
  <w:font w:name="Fira Sans">
    <w:panose1 w:val="020B0503050000020004"/>
    <w:charset w:val="00"/>
    <w:family w:val="swiss"/>
    <w:pitch w:val="variable"/>
    <w:sig w:usb0="600002FF" w:usb1="00000001" w:usb2="00000000" w:usb3="00000000" w:csb0="0000019F" w:csb1="00000000"/>
    <w:embedRegular r:id="rId17" w:fontKey="{0E0A27D3-BE65-3142-AEB5-66D8B9E293B6}"/>
    <w:embedBold r:id="rId18" w:fontKey="{F58FD82B-C036-124F-9028-C8008BF70766}"/>
  </w:font>
  <w:font w:name="OpenSymbol">
    <w:altName w:val="Arial Unicode MS"/>
    <w:charset w:val="00"/>
    <w:family w:val="auto"/>
    <w:pitch w:val="variable"/>
    <w:sig w:usb0="800000AF" w:usb1="1001ECEA" w:usb2="00000000" w:usb3="00000000" w:csb0="80000001" w:csb1="00000000"/>
    <w:embedRegular r:id="rId19" w:fontKey="{22404E6F-5184-BA47-9F9A-BFBF047888C9}"/>
  </w:font>
  <w:font w:name="Liberation Sans">
    <w:altName w:val="Arial"/>
    <w:charset w:val="00"/>
    <w:family w:val="swiss"/>
    <w:pitch w:val="variable"/>
    <w:sig w:usb0="E0000AFF" w:usb1="500078FF" w:usb2="00000021" w:usb3="00000000" w:csb0="000001BF" w:csb1="00000000"/>
    <w:embedBold r:id="rId20" w:fontKey="{41110EA0-1993-0543-BC7B-01A65DB52FDF}"/>
  </w:font>
  <w:font w:name="Noto Sans CJK SC">
    <w:panose1 w:val="020B0604020202020204"/>
    <w:charset w:val="00"/>
    <w:family w:val="roman"/>
    <w:pitch w:val="default"/>
  </w:font>
  <w:font w:name="Droid Sans Devanagari">
    <w:altName w:val="Times New Roman"/>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embedRegular r:id="rId25" w:fontKey="{36CD1DE0-3148-6A4C-B40C-692BFF812643}"/>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embedRegular r:id="rId26" w:fontKey="{BC405484-346B-3A42-B45F-BDD06B9308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6B4E6" w14:textId="77777777" w:rsidR="00AB181E" w:rsidRDefault="00224AA6" w:rsidP="00694682">
    <w:pPr>
      <w:pStyle w:val="af"/>
      <w:jc w:val="right"/>
    </w:pPr>
    <w:r>
      <w:rPr>
        <w:rStyle w:val="af1"/>
        <w:rFonts w:cs="Libertinus Serif"/>
      </w:rPr>
      <w:fldChar w:fldCharType="begin"/>
    </w:r>
    <w:r>
      <w:rPr>
        <w:rStyle w:val="af1"/>
        <w:rFonts w:cs="Libertinus Serif"/>
      </w:rPr>
      <w:instrText xml:space="preserve"> PAGE </w:instrText>
    </w:r>
    <w:r>
      <w:rPr>
        <w:rStyle w:val="af1"/>
        <w:rFonts w:cs="Libertinus Serif"/>
      </w:rPr>
      <w:fldChar w:fldCharType="separate"/>
    </w:r>
    <w:r w:rsidR="004C5262">
      <w:rPr>
        <w:rStyle w:val="af1"/>
        <w:rFonts w:cs="Libertinus Serif"/>
        <w:noProof/>
      </w:rPr>
      <w:t>3</w:t>
    </w:r>
    <w:r>
      <w:rPr>
        <w:rStyle w:val="af1"/>
        <w:rFonts w:cs="Libertinus Serif"/>
      </w:rPr>
      <w:fldChar w:fldCharType="end"/>
    </w:r>
  </w:p>
  <w:p w14:paraId="1DC6A343" w14:textId="77777777" w:rsidR="00AB181E" w:rsidRDefault="00AB181E">
    <w:pPr>
      <w:pStyle w:val="af"/>
    </w:pPr>
  </w:p>
  <w:p w14:paraId="687214A8"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225AA" w14:textId="77777777" w:rsidR="007C34C9" w:rsidRDefault="007C34C9">
      <w:pPr>
        <w:rPr>
          <w:sz w:val="12"/>
        </w:rPr>
      </w:pPr>
      <w:r>
        <w:separator/>
      </w:r>
    </w:p>
  </w:footnote>
  <w:footnote w:type="continuationSeparator" w:id="0">
    <w:p w14:paraId="62EF59D9" w14:textId="77777777" w:rsidR="007C34C9" w:rsidRDefault="007C34C9">
      <w:pPr>
        <w:rPr>
          <w:sz w:val="12"/>
        </w:rPr>
      </w:pPr>
      <w:r>
        <w:continuationSeparator/>
      </w:r>
    </w:p>
  </w:footnote>
  <w:footnote w:id="1">
    <w:p w14:paraId="43ADA1F3" w14:textId="4EB828E3" w:rsidR="0085734D" w:rsidRPr="00C51EFC" w:rsidRDefault="0085734D">
      <w:pPr>
        <w:pStyle w:val="af3"/>
        <w:rPr>
          <w:lang w:val="en-US" w:eastAsia="zh-CN"/>
        </w:rPr>
      </w:pPr>
      <w:r>
        <w:rPr>
          <w:rStyle w:val="af6"/>
        </w:rPr>
        <w:footnoteRef/>
      </w:r>
      <w:r>
        <w:t xml:space="preserve"> </w:t>
      </w:r>
      <w:bookmarkStart w:id="8" w:name="OLE_LINK19"/>
      <w:bookmarkStart w:id="9" w:name="OLE_LINK20"/>
      <w:bookmarkStart w:id="10" w:name="OLE_LINK21"/>
      <w:r w:rsidR="00553870">
        <w:t xml:space="preserve">Finite complements with a deontic modal like </w:t>
      </w:r>
      <w:r w:rsidR="00553870" w:rsidRPr="004B438D">
        <w:rPr>
          <w:i/>
          <w:iCs/>
        </w:rPr>
        <w:t xml:space="preserve">Er </w:t>
      </w:r>
      <w:proofErr w:type="spellStart"/>
      <w:r w:rsidR="00553870" w:rsidRPr="004B438D">
        <w:rPr>
          <w:i/>
          <w:iCs/>
        </w:rPr>
        <w:t>beharrt</w:t>
      </w:r>
      <w:proofErr w:type="spellEnd"/>
      <w:r w:rsidR="00553870" w:rsidRPr="004B438D">
        <w:rPr>
          <w:i/>
          <w:iCs/>
        </w:rPr>
        <w:t xml:space="preserve"> </w:t>
      </w:r>
      <w:proofErr w:type="spellStart"/>
      <w:r w:rsidR="00553870" w:rsidRPr="004B438D">
        <w:rPr>
          <w:i/>
          <w:iCs/>
        </w:rPr>
        <w:t>darauf</w:t>
      </w:r>
      <w:proofErr w:type="spellEnd"/>
      <w:r w:rsidR="00553870" w:rsidRPr="004B438D">
        <w:rPr>
          <w:i/>
          <w:iCs/>
        </w:rPr>
        <w:t xml:space="preserve">, </w:t>
      </w:r>
      <w:proofErr w:type="spellStart"/>
      <w:r w:rsidR="00553870" w:rsidRPr="004B438D">
        <w:rPr>
          <w:i/>
          <w:iCs/>
        </w:rPr>
        <w:t>dass</w:t>
      </w:r>
      <w:proofErr w:type="spellEnd"/>
      <w:r w:rsidR="00553870" w:rsidRPr="004B438D">
        <w:rPr>
          <w:i/>
          <w:iCs/>
        </w:rPr>
        <w:t xml:space="preserve"> </w:t>
      </w:r>
      <w:proofErr w:type="spellStart"/>
      <w:r w:rsidR="00553870" w:rsidRPr="004B438D">
        <w:rPr>
          <w:i/>
          <w:iCs/>
        </w:rPr>
        <w:t>sie</w:t>
      </w:r>
      <w:proofErr w:type="spellEnd"/>
      <w:r w:rsidR="00553870" w:rsidRPr="004B438D">
        <w:rPr>
          <w:i/>
          <w:iCs/>
        </w:rPr>
        <w:t xml:space="preserve"> Deutsch </w:t>
      </w:r>
      <w:proofErr w:type="spellStart"/>
      <w:r w:rsidR="00553870" w:rsidRPr="004B438D">
        <w:rPr>
          <w:i/>
          <w:iCs/>
        </w:rPr>
        <w:t>sprechen</w:t>
      </w:r>
      <w:proofErr w:type="spellEnd"/>
      <w:r w:rsidR="00553870" w:rsidRPr="004B438D">
        <w:rPr>
          <w:i/>
          <w:iCs/>
        </w:rPr>
        <w:t xml:space="preserve"> </w:t>
      </w:r>
      <w:r w:rsidR="004B438D" w:rsidRPr="004B438D">
        <w:rPr>
          <w:i/>
          <w:iCs/>
        </w:rPr>
        <w:t>muss</w:t>
      </w:r>
      <w:r w:rsidR="004B438D">
        <w:t xml:space="preserve"> </w:t>
      </w:r>
      <w:r w:rsidR="00553870">
        <w:t xml:space="preserve">may allow </w:t>
      </w:r>
      <w:r w:rsidR="004B438D">
        <w:t>both</w:t>
      </w:r>
      <w:r w:rsidR="00553870">
        <w:t xml:space="preserve"> readings</w:t>
      </w:r>
      <w:r w:rsidR="004B438D">
        <w:t xml:space="preserve"> (claim </w:t>
      </w:r>
      <w:r w:rsidR="00F44542">
        <w:t>or</w:t>
      </w:r>
      <w:r w:rsidR="004B438D">
        <w:t xml:space="preserve"> requ</w:t>
      </w:r>
      <w:r w:rsidR="00290829">
        <w:t>est</w:t>
      </w:r>
      <w:r w:rsidR="004B438D">
        <w:t>)</w:t>
      </w:r>
      <w:r w:rsidR="00C51EFC">
        <w:rPr>
          <w:rFonts w:hint="eastAsia"/>
          <w:lang w:val="en-US" w:eastAsia="zh-CN"/>
        </w:rPr>
        <w:t>,</w:t>
      </w:r>
      <w:r w:rsidR="00C51EFC">
        <w:rPr>
          <w:lang w:val="en-US" w:eastAsia="zh-CN"/>
        </w:rPr>
        <w:t xml:space="preserve"> whereas the request interpretation of (6b) </w:t>
      </w:r>
      <w:r w:rsidR="00B722F6">
        <w:rPr>
          <w:lang w:val="en-US" w:eastAsia="zh-CN"/>
        </w:rPr>
        <w:t xml:space="preserve">is </w:t>
      </w:r>
      <w:r w:rsidR="008F2F40">
        <w:rPr>
          <w:lang w:val="en-US" w:eastAsia="zh-CN"/>
        </w:rPr>
        <w:t xml:space="preserve">odd because in that case we must interpret </w:t>
      </w:r>
      <w:r w:rsidR="00F44542">
        <w:rPr>
          <w:lang w:val="en-US" w:eastAsia="zh-CN"/>
        </w:rPr>
        <w:t>the sentence as</w:t>
      </w:r>
      <w:r w:rsidR="008F2F40">
        <w:rPr>
          <w:lang w:val="en-US" w:eastAsia="zh-CN"/>
        </w:rPr>
        <w:t xml:space="preserve"> the subject requ</w:t>
      </w:r>
      <w:r w:rsidR="00290829">
        <w:rPr>
          <w:lang w:val="en-US" w:eastAsia="zh-CN"/>
        </w:rPr>
        <w:t>est</w:t>
      </w:r>
      <w:r w:rsidR="005F11CC">
        <w:rPr>
          <w:lang w:val="en-US" w:eastAsia="zh-CN"/>
        </w:rPr>
        <w:t>s</w:t>
      </w:r>
      <w:r w:rsidR="008F2F40">
        <w:rPr>
          <w:lang w:val="en-US" w:eastAsia="zh-CN"/>
        </w:rPr>
        <w:t xml:space="preserve"> the other to </w:t>
      </w:r>
      <w:r w:rsidR="008F2F40" w:rsidRPr="008F2F40">
        <w:rPr>
          <w:rFonts w:hint="eastAsia"/>
          <w:lang w:val="en-US" w:eastAsia="zh-CN"/>
        </w:rPr>
        <w:t>set</w:t>
      </w:r>
      <w:r w:rsidR="008F2F40">
        <w:rPr>
          <w:lang w:val="en-US" w:eastAsia="zh-CN"/>
        </w:rPr>
        <w:t xml:space="preserve"> a</w:t>
      </w:r>
      <w:r w:rsidR="008F2F40" w:rsidRPr="008F2F40">
        <w:rPr>
          <w:lang w:val="en-US" w:eastAsia="zh-CN"/>
        </w:rPr>
        <w:t xml:space="preserve"> </w:t>
      </w:r>
      <w:r w:rsidR="008F2F40">
        <w:rPr>
          <w:lang w:val="en-US" w:eastAsia="zh-CN"/>
        </w:rPr>
        <w:t xml:space="preserve">rule that </w:t>
      </w:r>
      <w:r w:rsidR="007B54BF">
        <w:rPr>
          <w:lang w:val="en-US" w:eastAsia="zh-CN"/>
        </w:rPr>
        <w:t>he must speak German, which is logically too complicated to access.</w:t>
      </w:r>
      <w:bookmarkEnd w:id="8"/>
      <w:bookmarkEnd w:id="9"/>
      <w:bookmarkEnd w:id="10"/>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11AD5B77"/>
    <w:multiLevelType w:val="multilevel"/>
    <w:tmpl w:val="B57E388C"/>
    <w:styleLink w:val="1"/>
    <w:lvl w:ilvl="0">
      <w:start w:val="1"/>
      <w:numFmt w:val="decimal"/>
      <w:lvlText w:val="(%1)"/>
      <w:lvlJc w:val="left"/>
      <w:pPr>
        <w:tabs>
          <w:tab w:val="num" w:pos="-644"/>
        </w:tabs>
        <w:ind w:left="643" w:hanging="360"/>
      </w:pPr>
      <w:rPr>
        <w:sz w:val="20"/>
        <w:szCs w:val="20"/>
      </w:rPr>
    </w:lvl>
    <w:lvl w:ilvl="1">
      <w:start w:val="1"/>
      <w:numFmt w:val="lowerLetter"/>
      <w:lvlText w:val="%2."/>
      <w:lvlJc w:val="left"/>
      <w:pPr>
        <w:tabs>
          <w:tab w:val="num" w:pos="-927"/>
        </w:tabs>
        <w:ind w:left="1080" w:hanging="360"/>
      </w:pPr>
    </w:lvl>
    <w:lvl w:ilvl="2">
      <w:start w:val="1"/>
      <w:numFmt w:val="lowerRoman"/>
      <w:lvlText w:val="%3."/>
      <w:lvlJc w:val="right"/>
      <w:pPr>
        <w:tabs>
          <w:tab w:val="num" w:pos="-927"/>
        </w:tabs>
        <w:ind w:left="1800" w:hanging="180"/>
      </w:pPr>
    </w:lvl>
    <w:lvl w:ilvl="3">
      <w:start w:val="1"/>
      <w:numFmt w:val="decimal"/>
      <w:lvlText w:val="%4."/>
      <w:lvlJc w:val="left"/>
      <w:pPr>
        <w:tabs>
          <w:tab w:val="num" w:pos="-927"/>
        </w:tabs>
        <w:ind w:left="2520" w:hanging="360"/>
      </w:pPr>
    </w:lvl>
    <w:lvl w:ilvl="4">
      <w:start w:val="1"/>
      <w:numFmt w:val="lowerLetter"/>
      <w:lvlText w:val="%5."/>
      <w:lvlJc w:val="left"/>
      <w:pPr>
        <w:tabs>
          <w:tab w:val="num" w:pos="-927"/>
        </w:tabs>
        <w:ind w:left="3240" w:hanging="360"/>
      </w:pPr>
    </w:lvl>
    <w:lvl w:ilvl="5">
      <w:start w:val="1"/>
      <w:numFmt w:val="lowerRoman"/>
      <w:lvlText w:val="%6."/>
      <w:lvlJc w:val="right"/>
      <w:pPr>
        <w:tabs>
          <w:tab w:val="num" w:pos="-927"/>
        </w:tabs>
        <w:ind w:left="3960" w:hanging="180"/>
      </w:pPr>
    </w:lvl>
    <w:lvl w:ilvl="6">
      <w:start w:val="1"/>
      <w:numFmt w:val="decimal"/>
      <w:lvlText w:val="%7."/>
      <w:lvlJc w:val="left"/>
      <w:pPr>
        <w:tabs>
          <w:tab w:val="num" w:pos="-927"/>
        </w:tabs>
        <w:ind w:left="4680" w:hanging="360"/>
      </w:pPr>
    </w:lvl>
    <w:lvl w:ilvl="7">
      <w:start w:val="1"/>
      <w:numFmt w:val="lowerLetter"/>
      <w:lvlText w:val="%8."/>
      <w:lvlJc w:val="left"/>
      <w:pPr>
        <w:tabs>
          <w:tab w:val="num" w:pos="-927"/>
        </w:tabs>
        <w:ind w:left="5400" w:hanging="360"/>
      </w:pPr>
    </w:lvl>
    <w:lvl w:ilvl="8">
      <w:start w:val="1"/>
      <w:numFmt w:val="lowerRoman"/>
      <w:lvlText w:val="%9."/>
      <w:lvlJc w:val="right"/>
      <w:pPr>
        <w:tabs>
          <w:tab w:val="num" w:pos="-927"/>
        </w:tabs>
        <w:ind w:left="6120" w:hanging="180"/>
      </w:pPr>
    </w:lvl>
  </w:abstractNum>
  <w:abstractNum w:abstractNumId="3" w15:restartNumberingAfterBreak="0">
    <w:nsid w:val="1C8F47EC"/>
    <w:multiLevelType w:val="multilevel"/>
    <w:tmpl w:val="9142F5DA"/>
    <w:styleLink w:val="3"/>
    <w:lvl w:ilvl="0">
      <w:start w:val="1"/>
      <w:numFmt w:val="decimal"/>
      <w:lvlText w:val="(%1)"/>
      <w:lvlJc w:val="left"/>
      <w:pPr>
        <w:ind w:left="643" w:hanging="643"/>
      </w:pPr>
      <w:rPr>
        <w:rFonts w:hint="eastAsia"/>
        <w:sz w:val="20"/>
        <w:szCs w:val="20"/>
      </w:rPr>
    </w:lvl>
    <w:lvl w:ilvl="1">
      <w:start w:val="1"/>
      <w:numFmt w:val="lowerLetter"/>
      <w:lvlText w:val="%2."/>
      <w:lvlJc w:val="left"/>
      <w:pPr>
        <w:tabs>
          <w:tab w:val="num" w:pos="-927"/>
        </w:tabs>
        <w:ind w:left="1080" w:hanging="360"/>
      </w:pPr>
      <w:rPr>
        <w:rFonts w:hint="eastAsia"/>
      </w:rPr>
    </w:lvl>
    <w:lvl w:ilvl="2">
      <w:start w:val="1"/>
      <w:numFmt w:val="lowerRoman"/>
      <w:lvlText w:val="%3."/>
      <w:lvlJc w:val="right"/>
      <w:pPr>
        <w:tabs>
          <w:tab w:val="num" w:pos="-927"/>
        </w:tabs>
        <w:ind w:left="1800" w:hanging="180"/>
      </w:pPr>
      <w:rPr>
        <w:rFonts w:hint="eastAsia"/>
      </w:rPr>
    </w:lvl>
    <w:lvl w:ilvl="3">
      <w:start w:val="1"/>
      <w:numFmt w:val="decimal"/>
      <w:lvlText w:val="%4."/>
      <w:lvlJc w:val="left"/>
      <w:pPr>
        <w:tabs>
          <w:tab w:val="num" w:pos="-927"/>
        </w:tabs>
        <w:ind w:left="2520" w:hanging="360"/>
      </w:pPr>
      <w:rPr>
        <w:rFonts w:hint="eastAsia"/>
      </w:rPr>
    </w:lvl>
    <w:lvl w:ilvl="4">
      <w:start w:val="1"/>
      <w:numFmt w:val="lowerLetter"/>
      <w:lvlText w:val="%5."/>
      <w:lvlJc w:val="left"/>
      <w:pPr>
        <w:tabs>
          <w:tab w:val="num" w:pos="-927"/>
        </w:tabs>
        <w:ind w:left="3240" w:hanging="360"/>
      </w:pPr>
      <w:rPr>
        <w:rFonts w:hint="eastAsia"/>
      </w:rPr>
    </w:lvl>
    <w:lvl w:ilvl="5">
      <w:start w:val="1"/>
      <w:numFmt w:val="lowerRoman"/>
      <w:lvlText w:val="%6."/>
      <w:lvlJc w:val="right"/>
      <w:pPr>
        <w:tabs>
          <w:tab w:val="num" w:pos="-927"/>
        </w:tabs>
        <w:ind w:left="3960" w:hanging="180"/>
      </w:pPr>
      <w:rPr>
        <w:rFonts w:hint="eastAsia"/>
      </w:rPr>
    </w:lvl>
    <w:lvl w:ilvl="6">
      <w:start w:val="1"/>
      <w:numFmt w:val="decimal"/>
      <w:lvlText w:val="%7."/>
      <w:lvlJc w:val="left"/>
      <w:pPr>
        <w:tabs>
          <w:tab w:val="num" w:pos="-927"/>
        </w:tabs>
        <w:ind w:left="4680" w:hanging="360"/>
      </w:pPr>
      <w:rPr>
        <w:rFonts w:hint="eastAsia"/>
      </w:rPr>
    </w:lvl>
    <w:lvl w:ilvl="7">
      <w:start w:val="1"/>
      <w:numFmt w:val="lowerLetter"/>
      <w:lvlText w:val="%8."/>
      <w:lvlJc w:val="left"/>
      <w:pPr>
        <w:tabs>
          <w:tab w:val="num" w:pos="-927"/>
        </w:tabs>
        <w:ind w:left="5400" w:hanging="360"/>
      </w:pPr>
      <w:rPr>
        <w:rFonts w:hint="eastAsia"/>
      </w:rPr>
    </w:lvl>
    <w:lvl w:ilvl="8">
      <w:start w:val="1"/>
      <w:numFmt w:val="lowerRoman"/>
      <w:lvlText w:val="%9."/>
      <w:lvlJc w:val="right"/>
      <w:pPr>
        <w:tabs>
          <w:tab w:val="num" w:pos="-927"/>
        </w:tabs>
        <w:ind w:left="6120" w:hanging="180"/>
      </w:pPr>
      <w:rPr>
        <w:rFonts w:hint="eastAsia"/>
      </w:rPr>
    </w:lvl>
  </w:abstractNum>
  <w:abstractNum w:abstractNumId="4" w15:restartNumberingAfterBreak="0">
    <w:nsid w:val="1D6B580C"/>
    <w:multiLevelType w:val="multilevel"/>
    <w:tmpl w:val="656A0DE2"/>
    <w:styleLink w:val="5"/>
    <w:lvl w:ilvl="0">
      <w:start w:val="1"/>
      <w:numFmt w:val="decimal"/>
      <w:lvlText w:val="(%1)"/>
      <w:lvlJc w:val="left"/>
      <w:pPr>
        <w:ind w:left="567" w:hanging="567"/>
      </w:pPr>
      <w:rPr>
        <w:rFonts w:hint="eastAsia"/>
        <w:sz w:val="20"/>
        <w:szCs w:val="20"/>
      </w:rPr>
    </w:lvl>
    <w:lvl w:ilvl="1">
      <w:start w:val="1"/>
      <w:numFmt w:val="lowerLetter"/>
      <w:lvlText w:val="%2."/>
      <w:lvlJc w:val="left"/>
      <w:pPr>
        <w:tabs>
          <w:tab w:val="num" w:pos="-927"/>
        </w:tabs>
        <w:ind w:left="1080" w:hanging="360"/>
      </w:pPr>
      <w:rPr>
        <w:rFonts w:hint="eastAsia"/>
      </w:rPr>
    </w:lvl>
    <w:lvl w:ilvl="2">
      <w:start w:val="1"/>
      <w:numFmt w:val="lowerRoman"/>
      <w:lvlText w:val="%3."/>
      <w:lvlJc w:val="right"/>
      <w:pPr>
        <w:tabs>
          <w:tab w:val="num" w:pos="-927"/>
        </w:tabs>
        <w:ind w:left="1800" w:hanging="180"/>
      </w:pPr>
      <w:rPr>
        <w:rFonts w:hint="eastAsia"/>
      </w:rPr>
    </w:lvl>
    <w:lvl w:ilvl="3">
      <w:start w:val="1"/>
      <w:numFmt w:val="decimal"/>
      <w:lvlText w:val="%4."/>
      <w:lvlJc w:val="left"/>
      <w:pPr>
        <w:tabs>
          <w:tab w:val="num" w:pos="-927"/>
        </w:tabs>
        <w:ind w:left="2520" w:hanging="360"/>
      </w:pPr>
      <w:rPr>
        <w:rFonts w:hint="eastAsia"/>
      </w:rPr>
    </w:lvl>
    <w:lvl w:ilvl="4">
      <w:start w:val="1"/>
      <w:numFmt w:val="lowerLetter"/>
      <w:lvlText w:val="%5."/>
      <w:lvlJc w:val="left"/>
      <w:pPr>
        <w:tabs>
          <w:tab w:val="num" w:pos="-927"/>
        </w:tabs>
        <w:ind w:left="3240" w:hanging="360"/>
      </w:pPr>
      <w:rPr>
        <w:rFonts w:hint="eastAsia"/>
      </w:rPr>
    </w:lvl>
    <w:lvl w:ilvl="5">
      <w:start w:val="1"/>
      <w:numFmt w:val="lowerRoman"/>
      <w:lvlText w:val="%6."/>
      <w:lvlJc w:val="right"/>
      <w:pPr>
        <w:tabs>
          <w:tab w:val="num" w:pos="-927"/>
        </w:tabs>
        <w:ind w:left="3960" w:hanging="180"/>
      </w:pPr>
      <w:rPr>
        <w:rFonts w:hint="eastAsia"/>
      </w:rPr>
    </w:lvl>
    <w:lvl w:ilvl="6">
      <w:start w:val="1"/>
      <w:numFmt w:val="decimal"/>
      <w:lvlText w:val="%7."/>
      <w:lvlJc w:val="left"/>
      <w:pPr>
        <w:tabs>
          <w:tab w:val="num" w:pos="-927"/>
        </w:tabs>
        <w:ind w:left="4680" w:hanging="360"/>
      </w:pPr>
      <w:rPr>
        <w:rFonts w:hint="eastAsia"/>
      </w:rPr>
    </w:lvl>
    <w:lvl w:ilvl="7">
      <w:start w:val="1"/>
      <w:numFmt w:val="lowerLetter"/>
      <w:lvlText w:val="%8."/>
      <w:lvlJc w:val="left"/>
      <w:pPr>
        <w:tabs>
          <w:tab w:val="num" w:pos="-927"/>
        </w:tabs>
        <w:ind w:left="5400" w:hanging="360"/>
      </w:pPr>
      <w:rPr>
        <w:rFonts w:hint="eastAsia"/>
      </w:rPr>
    </w:lvl>
    <w:lvl w:ilvl="8">
      <w:start w:val="1"/>
      <w:numFmt w:val="lowerRoman"/>
      <w:lvlText w:val="%9."/>
      <w:lvlJc w:val="right"/>
      <w:pPr>
        <w:tabs>
          <w:tab w:val="num" w:pos="-927"/>
        </w:tabs>
        <w:ind w:left="6120" w:hanging="180"/>
      </w:pPr>
      <w:rPr>
        <w:rFonts w:hint="eastAsia"/>
      </w:rPr>
    </w:lvl>
  </w:abstractNum>
  <w:abstractNum w:abstractNumId="5" w15:restartNumberingAfterBreak="0">
    <w:nsid w:val="26C33E57"/>
    <w:multiLevelType w:val="multilevel"/>
    <w:tmpl w:val="2D8CBA8A"/>
    <w:lvl w:ilvl="0">
      <w:start w:val="1"/>
      <w:numFmt w:val="decimal"/>
      <w:pStyle w:val="Example"/>
      <w:lvlText w:val="(%1)"/>
      <w:lvlJc w:val="left"/>
      <w:pPr>
        <w:ind w:left="340" w:hanging="340"/>
      </w:pPr>
      <w:rPr>
        <w:rFonts w:hint="eastAsia"/>
        <w:sz w:val="20"/>
        <w:szCs w:val="20"/>
      </w:rPr>
    </w:lvl>
    <w:lvl w:ilvl="1">
      <w:start w:val="1"/>
      <w:numFmt w:val="lowerLetter"/>
      <w:lvlText w:val="%2."/>
      <w:lvlJc w:val="left"/>
      <w:pPr>
        <w:tabs>
          <w:tab w:val="num" w:pos="-927"/>
        </w:tabs>
        <w:ind w:left="1080" w:hanging="360"/>
      </w:pPr>
      <w:rPr>
        <w:rFonts w:hint="eastAsia"/>
      </w:rPr>
    </w:lvl>
    <w:lvl w:ilvl="2">
      <w:start w:val="1"/>
      <w:numFmt w:val="lowerRoman"/>
      <w:lvlText w:val="%3."/>
      <w:lvlJc w:val="right"/>
      <w:pPr>
        <w:tabs>
          <w:tab w:val="num" w:pos="-927"/>
        </w:tabs>
        <w:ind w:left="1800" w:hanging="180"/>
      </w:pPr>
      <w:rPr>
        <w:rFonts w:hint="eastAsia"/>
      </w:rPr>
    </w:lvl>
    <w:lvl w:ilvl="3">
      <w:start w:val="1"/>
      <w:numFmt w:val="decimal"/>
      <w:lvlText w:val="%4."/>
      <w:lvlJc w:val="left"/>
      <w:pPr>
        <w:tabs>
          <w:tab w:val="num" w:pos="-927"/>
        </w:tabs>
        <w:ind w:left="2520" w:hanging="360"/>
      </w:pPr>
      <w:rPr>
        <w:rFonts w:hint="eastAsia"/>
      </w:rPr>
    </w:lvl>
    <w:lvl w:ilvl="4">
      <w:start w:val="1"/>
      <w:numFmt w:val="lowerLetter"/>
      <w:lvlText w:val="%5."/>
      <w:lvlJc w:val="left"/>
      <w:pPr>
        <w:tabs>
          <w:tab w:val="num" w:pos="-927"/>
        </w:tabs>
        <w:ind w:left="3240" w:hanging="360"/>
      </w:pPr>
      <w:rPr>
        <w:rFonts w:hint="eastAsia"/>
      </w:rPr>
    </w:lvl>
    <w:lvl w:ilvl="5">
      <w:start w:val="1"/>
      <w:numFmt w:val="lowerRoman"/>
      <w:lvlText w:val="%6."/>
      <w:lvlJc w:val="right"/>
      <w:pPr>
        <w:tabs>
          <w:tab w:val="num" w:pos="-927"/>
        </w:tabs>
        <w:ind w:left="3960" w:hanging="180"/>
      </w:pPr>
      <w:rPr>
        <w:rFonts w:hint="eastAsia"/>
      </w:rPr>
    </w:lvl>
    <w:lvl w:ilvl="6">
      <w:start w:val="1"/>
      <w:numFmt w:val="decimal"/>
      <w:lvlText w:val="%7."/>
      <w:lvlJc w:val="left"/>
      <w:pPr>
        <w:tabs>
          <w:tab w:val="num" w:pos="-927"/>
        </w:tabs>
        <w:ind w:left="4680" w:hanging="360"/>
      </w:pPr>
      <w:rPr>
        <w:rFonts w:hint="eastAsia"/>
      </w:rPr>
    </w:lvl>
    <w:lvl w:ilvl="7">
      <w:start w:val="1"/>
      <w:numFmt w:val="lowerLetter"/>
      <w:lvlText w:val="%8."/>
      <w:lvlJc w:val="left"/>
      <w:pPr>
        <w:tabs>
          <w:tab w:val="num" w:pos="-927"/>
        </w:tabs>
        <w:ind w:left="5400" w:hanging="360"/>
      </w:pPr>
      <w:rPr>
        <w:rFonts w:hint="eastAsia"/>
      </w:rPr>
    </w:lvl>
    <w:lvl w:ilvl="8">
      <w:start w:val="1"/>
      <w:numFmt w:val="lowerRoman"/>
      <w:lvlText w:val="%9."/>
      <w:lvlJc w:val="right"/>
      <w:pPr>
        <w:tabs>
          <w:tab w:val="num" w:pos="-927"/>
        </w:tabs>
        <w:ind w:left="6120" w:hanging="180"/>
      </w:pPr>
      <w:rPr>
        <w:rFonts w:hint="eastAsia"/>
      </w:rPr>
    </w:lvl>
  </w:abstractNum>
  <w:abstractNum w:abstractNumId="6" w15:restartNumberingAfterBreak="0">
    <w:nsid w:val="4C8C68B4"/>
    <w:multiLevelType w:val="multilevel"/>
    <w:tmpl w:val="6B9CA3C6"/>
    <w:styleLink w:val="6"/>
    <w:lvl w:ilvl="0">
      <w:start w:val="1"/>
      <w:numFmt w:val="decimal"/>
      <w:lvlText w:val="(%1)"/>
      <w:lvlJc w:val="left"/>
      <w:pPr>
        <w:ind w:left="284" w:hanging="284"/>
      </w:pPr>
      <w:rPr>
        <w:rFonts w:hint="eastAsia"/>
        <w:sz w:val="20"/>
        <w:szCs w:val="20"/>
      </w:rPr>
    </w:lvl>
    <w:lvl w:ilvl="1">
      <w:start w:val="1"/>
      <w:numFmt w:val="lowerLetter"/>
      <w:lvlText w:val="%2."/>
      <w:lvlJc w:val="left"/>
      <w:pPr>
        <w:tabs>
          <w:tab w:val="num" w:pos="-927"/>
        </w:tabs>
        <w:ind w:left="1080" w:hanging="360"/>
      </w:pPr>
      <w:rPr>
        <w:rFonts w:hint="eastAsia"/>
      </w:rPr>
    </w:lvl>
    <w:lvl w:ilvl="2">
      <w:start w:val="1"/>
      <w:numFmt w:val="lowerRoman"/>
      <w:lvlText w:val="%3."/>
      <w:lvlJc w:val="right"/>
      <w:pPr>
        <w:tabs>
          <w:tab w:val="num" w:pos="-927"/>
        </w:tabs>
        <w:ind w:left="1800" w:hanging="180"/>
      </w:pPr>
      <w:rPr>
        <w:rFonts w:hint="eastAsia"/>
      </w:rPr>
    </w:lvl>
    <w:lvl w:ilvl="3">
      <w:start w:val="1"/>
      <w:numFmt w:val="decimal"/>
      <w:lvlText w:val="%4."/>
      <w:lvlJc w:val="left"/>
      <w:pPr>
        <w:tabs>
          <w:tab w:val="num" w:pos="-927"/>
        </w:tabs>
        <w:ind w:left="2520" w:hanging="360"/>
      </w:pPr>
      <w:rPr>
        <w:rFonts w:hint="eastAsia"/>
      </w:rPr>
    </w:lvl>
    <w:lvl w:ilvl="4">
      <w:start w:val="1"/>
      <w:numFmt w:val="lowerLetter"/>
      <w:lvlText w:val="%5."/>
      <w:lvlJc w:val="left"/>
      <w:pPr>
        <w:tabs>
          <w:tab w:val="num" w:pos="-927"/>
        </w:tabs>
        <w:ind w:left="3240" w:hanging="360"/>
      </w:pPr>
      <w:rPr>
        <w:rFonts w:hint="eastAsia"/>
      </w:rPr>
    </w:lvl>
    <w:lvl w:ilvl="5">
      <w:start w:val="1"/>
      <w:numFmt w:val="lowerRoman"/>
      <w:lvlText w:val="%6."/>
      <w:lvlJc w:val="right"/>
      <w:pPr>
        <w:tabs>
          <w:tab w:val="num" w:pos="-927"/>
        </w:tabs>
        <w:ind w:left="3960" w:hanging="180"/>
      </w:pPr>
      <w:rPr>
        <w:rFonts w:hint="eastAsia"/>
      </w:rPr>
    </w:lvl>
    <w:lvl w:ilvl="6">
      <w:start w:val="1"/>
      <w:numFmt w:val="decimal"/>
      <w:lvlText w:val="%7."/>
      <w:lvlJc w:val="left"/>
      <w:pPr>
        <w:tabs>
          <w:tab w:val="num" w:pos="-927"/>
        </w:tabs>
        <w:ind w:left="4680" w:hanging="360"/>
      </w:pPr>
      <w:rPr>
        <w:rFonts w:hint="eastAsia"/>
      </w:rPr>
    </w:lvl>
    <w:lvl w:ilvl="7">
      <w:start w:val="1"/>
      <w:numFmt w:val="lowerLetter"/>
      <w:lvlText w:val="%8."/>
      <w:lvlJc w:val="left"/>
      <w:pPr>
        <w:tabs>
          <w:tab w:val="num" w:pos="-927"/>
        </w:tabs>
        <w:ind w:left="5400" w:hanging="360"/>
      </w:pPr>
      <w:rPr>
        <w:rFonts w:hint="eastAsia"/>
      </w:rPr>
    </w:lvl>
    <w:lvl w:ilvl="8">
      <w:start w:val="1"/>
      <w:numFmt w:val="lowerRoman"/>
      <w:lvlText w:val="%9."/>
      <w:lvlJc w:val="right"/>
      <w:pPr>
        <w:tabs>
          <w:tab w:val="num" w:pos="-927"/>
        </w:tabs>
        <w:ind w:left="6120" w:hanging="180"/>
      </w:pPr>
      <w:rPr>
        <w:rFonts w:hint="eastAsia"/>
      </w:rPr>
    </w:lvl>
  </w:abstractNum>
  <w:abstractNum w:abstractNumId="7" w15:restartNumberingAfterBreak="0">
    <w:nsid w:val="73CF1ADB"/>
    <w:multiLevelType w:val="multilevel"/>
    <w:tmpl w:val="8B72390C"/>
    <w:styleLink w:val="4"/>
    <w:lvl w:ilvl="0">
      <w:start w:val="1"/>
      <w:numFmt w:val="decimal"/>
      <w:lvlText w:val="(%1)"/>
      <w:lvlJc w:val="left"/>
      <w:pPr>
        <w:ind w:left="643" w:hanging="643"/>
      </w:pPr>
      <w:rPr>
        <w:rFonts w:hint="eastAsia"/>
        <w:sz w:val="20"/>
        <w:szCs w:val="20"/>
      </w:rPr>
    </w:lvl>
    <w:lvl w:ilvl="1">
      <w:start w:val="1"/>
      <w:numFmt w:val="lowerLetter"/>
      <w:lvlText w:val="%2."/>
      <w:lvlJc w:val="left"/>
      <w:pPr>
        <w:tabs>
          <w:tab w:val="num" w:pos="-927"/>
        </w:tabs>
        <w:ind w:left="1080" w:hanging="360"/>
      </w:pPr>
      <w:rPr>
        <w:rFonts w:hint="eastAsia"/>
      </w:rPr>
    </w:lvl>
    <w:lvl w:ilvl="2">
      <w:start w:val="1"/>
      <w:numFmt w:val="lowerRoman"/>
      <w:lvlText w:val="%3."/>
      <w:lvlJc w:val="right"/>
      <w:pPr>
        <w:tabs>
          <w:tab w:val="num" w:pos="-927"/>
        </w:tabs>
        <w:ind w:left="1800" w:hanging="180"/>
      </w:pPr>
      <w:rPr>
        <w:rFonts w:hint="eastAsia"/>
      </w:rPr>
    </w:lvl>
    <w:lvl w:ilvl="3">
      <w:start w:val="1"/>
      <w:numFmt w:val="decimal"/>
      <w:lvlText w:val="%4."/>
      <w:lvlJc w:val="left"/>
      <w:pPr>
        <w:tabs>
          <w:tab w:val="num" w:pos="-927"/>
        </w:tabs>
        <w:ind w:left="2520" w:hanging="360"/>
      </w:pPr>
      <w:rPr>
        <w:rFonts w:hint="eastAsia"/>
      </w:rPr>
    </w:lvl>
    <w:lvl w:ilvl="4">
      <w:start w:val="1"/>
      <w:numFmt w:val="lowerLetter"/>
      <w:lvlText w:val="%5."/>
      <w:lvlJc w:val="left"/>
      <w:pPr>
        <w:tabs>
          <w:tab w:val="num" w:pos="-927"/>
        </w:tabs>
        <w:ind w:left="3240" w:hanging="360"/>
      </w:pPr>
      <w:rPr>
        <w:rFonts w:hint="eastAsia"/>
      </w:rPr>
    </w:lvl>
    <w:lvl w:ilvl="5">
      <w:start w:val="1"/>
      <w:numFmt w:val="lowerRoman"/>
      <w:lvlText w:val="%6."/>
      <w:lvlJc w:val="right"/>
      <w:pPr>
        <w:tabs>
          <w:tab w:val="num" w:pos="-927"/>
        </w:tabs>
        <w:ind w:left="3960" w:hanging="180"/>
      </w:pPr>
      <w:rPr>
        <w:rFonts w:hint="eastAsia"/>
      </w:rPr>
    </w:lvl>
    <w:lvl w:ilvl="6">
      <w:start w:val="1"/>
      <w:numFmt w:val="decimal"/>
      <w:lvlText w:val="%7."/>
      <w:lvlJc w:val="left"/>
      <w:pPr>
        <w:tabs>
          <w:tab w:val="num" w:pos="-927"/>
        </w:tabs>
        <w:ind w:left="4680" w:hanging="360"/>
      </w:pPr>
      <w:rPr>
        <w:rFonts w:hint="eastAsia"/>
      </w:rPr>
    </w:lvl>
    <w:lvl w:ilvl="7">
      <w:start w:val="1"/>
      <w:numFmt w:val="lowerLetter"/>
      <w:lvlText w:val="%8."/>
      <w:lvlJc w:val="left"/>
      <w:pPr>
        <w:tabs>
          <w:tab w:val="num" w:pos="-927"/>
        </w:tabs>
        <w:ind w:left="5400" w:hanging="360"/>
      </w:pPr>
      <w:rPr>
        <w:rFonts w:hint="eastAsia"/>
      </w:rPr>
    </w:lvl>
    <w:lvl w:ilvl="8">
      <w:start w:val="1"/>
      <w:numFmt w:val="lowerRoman"/>
      <w:lvlText w:val="%9."/>
      <w:lvlJc w:val="right"/>
      <w:pPr>
        <w:tabs>
          <w:tab w:val="num" w:pos="-927"/>
        </w:tabs>
        <w:ind w:left="6120" w:hanging="180"/>
      </w:pPr>
      <w:rPr>
        <w:rFonts w:hint="eastAsia"/>
      </w:rPr>
    </w:lvl>
  </w:abstractNum>
  <w:abstractNum w:abstractNumId="8" w15:restartNumberingAfterBreak="0">
    <w:nsid w:val="7A9A4380"/>
    <w:multiLevelType w:val="hybridMultilevel"/>
    <w:tmpl w:val="9F90F09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7CAB72A1"/>
    <w:multiLevelType w:val="multilevel"/>
    <w:tmpl w:val="B57E388C"/>
    <w:styleLink w:val="2"/>
    <w:lvl w:ilvl="0">
      <w:start w:val="1"/>
      <w:numFmt w:val="decimal"/>
      <w:lvlText w:val="(%1)"/>
      <w:lvlJc w:val="left"/>
      <w:pPr>
        <w:tabs>
          <w:tab w:val="num" w:pos="-927"/>
        </w:tabs>
        <w:ind w:left="360" w:hanging="360"/>
      </w:pPr>
      <w:rPr>
        <w:sz w:val="20"/>
        <w:szCs w:val="20"/>
      </w:rPr>
    </w:lvl>
    <w:lvl w:ilvl="1">
      <w:start w:val="1"/>
      <w:numFmt w:val="lowerLetter"/>
      <w:lvlText w:val="%2."/>
      <w:lvlJc w:val="left"/>
      <w:pPr>
        <w:tabs>
          <w:tab w:val="num" w:pos="-927"/>
        </w:tabs>
        <w:ind w:left="1080" w:hanging="360"/>
      </w:pPr>
    </w:lvl>
    <w:lvl w:ilvl="2">
      <w:start w:val="1"/>
      <w:numFmt w:val="lowerRoman"/>
      <w:lvlText w:val="%3."/>
      <w:lvlJc w:val="right"/>
      <w:pPr>
        <w:tabs>
          <w:tab w:val="num" w:pos="-927"/>
        </w:tabs>
        <w:ind w:left="1800" w:hanging="180"/>
      </w:pPr>
    </w:lvl>
    <w:lvl w:ilvl="3">
      <w:start w:val="1"/>
      <w:numFmt w:val="decimal"/>
      <w:lvlText w:val="%4."/>
      <w:lvlJc w:val="left"/>
      <w:pPr>
        <w:tabs>
          <w:tab w:val="num" w:pos="-927"/>
        </w:tabs>
        <w:ind w:left="2520" w:hanging="360"/>
      </w:pPr>
    </w:lvl>
    <w:lvl w:ilvl="4">
      <w:start w:val="1"/>
      <w:numFmt w:val="lowerLetter"/>
      <w:lvlText w:val="%5."/>
      <w:lvlJc w:val="left"/>
      <w:pPr>
        <w:tabs>
          <w:tab w:val="num" w:pos="-927"/>
        </w:tabs>
        <w:ind w:left="3240" w:hanging="360"/>
      </w:pPr>
    </w:lvl>
    <w:lvl w:ilvl="5">
      <w:start w:val="1"/>
      <w:numFmt w:val="lowerRoman"/>
      <w:lvlText w:val="%6."/>
      <w:lvlJc w:val="right"/>
      <w:pPr>
        <w:tabs>
          <w:tab w:val="num" w:pos="-927"/>
        </w:tabs>
        <w:ind w:left="3960" w:hanging="180"/>
      </w:pPr>
    </w:lvl>
    <w:lvl w:ilvl="6">
      <w:start w:val="1"/>
      <w:numFmt w:val="decimal"/>
      <w:lvlText w:val="%7."/>
      <w:lvlJc w:val="left"/>
      <w:pPr>
        <w:tabs>
          <w:tab w:val="num" w:pos="-927"/>
        </w:tabs>
        <w:ind w:left="4680" w:hanging="360"/>
      </w:pPr>
    </w:lvl>
    <w:lvl w:ilvl="7">
      <w:start w:val="1"/>
      <w:numFmt w:val="lowerLetter"/>
      <w:lvlText w:val="%8."/>
      <w:lvlJc w:val="left"/>
      <w:pPr>
        <w:tabs>
          <w:tab w:val="num" w:pos="-927"/>
        </w:tabs>
        <w:ind w:left="5400" w:hanging="360"/>
      </w:pPr>
    </w:lvl>
    <w:lvl w:ilvl="8">
      <w:start w:val="1"/>
      <w:numFmt w:val="lowerRoman"/>
      <w:lvlText w:val="%9."/>
      <w:lvlJc w:val="right"/>
      <w:pPr>
        <w:tabs>
          <w:tab w:val="num" w:pos="-927"/>
        </w:tabs>
        <w:ind w:left="6120" w:hanging="180"/>
      </w:pPr>
    </w:lvl>
  </w:abstractNum>
  <w:num w:numId="1" w16cid:durableId="1159615058">
    <w:abstractNumId w:val="0"/>
  </w:num>
  <w:num w:numId="2" w16cid:durableId="318267649">
    <w:abstractNumId w:val="1"/>
  </w:num>
  <w:num w:numId="3" w16cid:durableId="1432973082">
    <w:abstractNumId w:val="5"/>
  </w:num>
  <w:num w:numId="4" w16cid:durableId="768545190">
    <w:abstractNumId w:val="5"/>
  </w:num>
  <w:num w:numId="5" w16cid:durableId="562981464">
    <w:abstractNumId w:val="8"/>
  </w:num>
  <w:num w:numId="6" w16cid:durableId="863786071">
    <w:abstractNumId w:val="2"/>
  </w:num>
  <w:num w:numId="7" w16cid:durableId="1558399940">
    <w:abstractNumId w:val="9"/>
  </w:num>
  <w:num w:numId="8" w16cid:durableId="1937518709">
    <w:abstractNumId w:val="3"/>
  </w:num>
  <w:num w:numId="9" w16cid:durableId="43993635">
    <w:abstractNumId w:val="7"/>
  </w:num>
  <w:num w:numId="10" w16cid:durableId="178469222">
    <w:abstractNumId w:val="4"/>
  </w:num>
  <w:num w:numId="11" w16cid:durableId="21102689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bordersDoNotSurroundHeader/>
  <w:bordersDoNotSurroundFooter/>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C612D"/>
    <w:rsid w:val="000F11EC"/>
    <w:rsid w:val="00105D3C"/>
    <w:rsid w:val="001118B0"/>
    <w:rsid w:val="001139E7"/>
    <w:rsid w:val="001168C5"/>
    <w:rsid w:val="002019AB"/>
    <w:rsid w:val="00224AA6"/>
    <w:rsid w:val="00227F60"/>
    <w:rsid w:val="002511B0"/>
    <w:rsid w:val="00286B99"/>
    <w:rsid w:val="00290829"/>
    <w:rsid w:val="002C029F"/>
    <w:rsid w:val="00331AEC"/>
    <w:rsid w:val="0034598E"/>
    <w:rsid w:val="003561AB"/>
    <w:rsid w:val="00370344"/>
    <w:rsid w:val="003842EB"/>
    <w:rsid w:val="003B59FE"/>
    <w:rsid w:val="004147DD"/>
    <w:rsid w:val="004178B3"/>
    <w:rsid w:val="004B438D"/>
    <w:rsid w:val="004C5262"/>
    <w:rsid w:val="004F533E"/>
    <w:rsid w:val="00503F39"/>
    <w:rsid w:val="0052442D"/>
    <w:rsid w:val="00553870"/>
    <w:rsid w:val="005623C0"/>
    <w:rsid w:val="005B5ED5"/>
    <w:rsid w:val="005F11CC"/>
    <w:rsid w:val="00691260"/>
    <w:rsid w:val="00694682"/>
    <w:rsid w:val="00717483"/>
    <w:rsid w:val="007669B1"/>
    <w:rsid w:val="007A548B"/>
    <w:rsid w:val="007B54BF"/>
    <w:rsid w:val="007C21F9"/>
    <w:rsid w:val="007C34C9"/>
    <w:rsid w:val="007D27CA"/>
    <w:rsid w:val="00811F55"/>
    <w:rsid w:val="0085734D"/>
    <w:rsid w:val="00870ED9"/>
    <w:rsid w:val="008F2F40"/>
    <w:rsid w:val="00915BAF"/>
    <w:rsid w:val="00934D4B"/>
    <w:rsid w:val="009935A4"/>
    <w:rsid w:val="009D4AD9"/>
    <w:rsid w:val="009E0AD6"/>
    <w:rsid w:val="00A278A2"/>
    <w:rsid w:val="00A40799"/>
    <w:rsid w:val="00A52E2B"/>
    <w:rsid w:val="00A54BA3"/>
    <w:rsid w:val="00A62222"/>
    <w:rsid w:val="00A62CFD"/>
    <w:rsid w:val="00AA611B"/>
    <w:rsid w:val="00AB181E"/>
    <w:rsid w:val="00B22F8E"/>
    <w:rsid w:val="00B33B5A"/>
    <w:rsid w:val="00B5432B"/>
    <w:rsid w:val="00B722F6"/>
    <w:rsid w:val="00BC19FB"/>
    <w:rsid w:val="00C425D1"/>
    <w:rsid w:val="00C51EFC"/>
    <w:rsid w:val="00C61C5A"/>
    <w:rsid w:val="00C67017"/>
    <w:rsid w:val="00CD135E"/>
    <w:rsid w:val="00DB1137"/>
    <w:rsid w:val="00E017B2"/>
    <w:rsid w:val="00EF1E81"/>
    <w:rsid w:val="00F44542"/>
    <w:rsid w:val="00F47A0D"/>
    <w:rsid w:val="00FC3CA4"/>
    <w:rsid w:val="00FE376D"/>
    <w:rsid w:val="00FF30E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42273"/>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val="0"/>
      <w:spacing w:before="113" w:line="280" w:lineRule="exact"/>
      <w:jc w:val="both"/>
    </w:pPr>
    <w:rPr>
      <w:rFonts w:ascii="Libertinus Serif" w:hAnsi="Libertinus Serif"/>
    </w:rPr>
  </w:style>
  <w:style w:type="paragraph" w:styleId="10">
    <w:name w:val="heading 1"/>
    <w:basedOn w:val="a"/>
    <w:next w:val="a"/>
    <w:link w:val="11"/>
    <w:qFormat/>
    <w:pPr>
      <w:keepNext/>
      <w:keepLines/>
      <w:spacing w:before="340" w:after="113" w:line="360" w:lineRule="exact"/>
      <w:outlineLvl w:val="0"/>
    </w:pPr>
    <w:rPr>
      <w:rFonts w:ascii="Fira Sans" w:hAnsi="Fira Sans"/>
      <w:b/>
      <w:color w:val="4FAF4A"/>
      <w:sz w:val="28"/>
      <w:szCs w:val="32"/>
    </w:rPr>
  </w:style>
  <w:style w:type="paragraph" w:styleId="20">
    <w:name w:val="heading 2"/>
    <w:basedOn w:val="a"/>
    <w:next w:val="a"/>
    <w:link w:val="21"/>
    <w:qFormat/>
    <w:pPr>
      <w:keepNext/>
      <w:keepLines/>
      <w:spacing w:before="340" w:after="113" w:line="340" w:lineRule="exact"/>
      <w:outlineLvl w:val="1"/>
    </w:pPr>
    <w:rPr>
      <w:rFonts w:ascii="Fira Sans" w:hAnsi="Fira Sans"/>
      <w:b/>
      <w:color w:val="4FAF4A"/>
      <w:sz w:val="26"/>
      <w:szCs w:val="26"/>
    </w:rPr>
  </w:style>
  <w:style w:type="paragraph" w:styleId="30">
    <w:name w:val="heading 3"/>
    <w:basedOn w:val="a"/>
    <w:next w:val="a"/>
    <w:link w:val="31"/>
    <w:qFormat/>
    <w:pPr>
      <w:keepNext/>
      <w:keepLines/>
      <w:spacing w:before="227" w:after="113" w:line="320" w:lineRule="exact"/>
      <w:outlineLvl w:val="2"/>
    </w:pPr>
    <w:rPr>
      <w:rFonts w:ascii="Fira Sans" w:hAnsi="Fira Sans"/>
      <w:color w:val="4FAF4A"/>
      <w:sz w:val="24"/>
      <w:szCs w:val="24"/>
    </w:rPr>
  </w:style>
  <w:style w:type="paragraph" w:styleId="40">
    <w:name w:val="heading 4"/>
    <w:basedOn w:val="a"/>
    <w:next w:val="a"/>
    <w:link w:val="41"/>
    <w:qFormat/>
    <w:pPr>
      <w:keepNext/>
      <w:keepLines/>
      <w:spacing w:before="227"/>
      <w:outlineLvl w:val="3"/>
    </w:pPr>
    <w:rPr>
      <w:rFonts w:ascii="Fira Sans" w:hAnsi="Fira Sans"/>
      <w:iCs/>
      <w:color w:val="4FAF4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qFormat/>
    <w:rPr>
      <w:rFonts w:ascii="Fira Sans" w:eastAsia="Calibri" w:hAnsi="Fira Sans" w:cs="Tahoma"/>
      <w:b/>
      <w:color w:val="F79646"/>
      <w:sz w:val="28"/>
      <w:szCs w:val="32"/>
    </w:rPr>
  </w:style>
  <w:style w:type="character" w:customStyle="1" w:styleId="21">
    <w:name w:val="标题 2 字符"/>
    <w:basedOn w:val="a0"/>
    <w:link w:val="20"/>
    <w:qFormat/>
    <w:rPr>
      <w:rFonts w:ascii="Fira Sans" w:eastAsia="Calibri" w:hAnsi="Fira Sans" w:cs="Tahoma"/>
      <w:b/>
      <w:color w:val="F79646"/>
      <w:sz w:val="26"/>
      <w:szCs w:val="26"/>
    </w:rPr>
  </w:style>
  <w:style w:type="character" w:customStyle="1" w:styleId="31">
    <w:name w:val="标题 3 字符"/>
    <w:basedOn w:val="a0"/>
    <w:link w:val="30"/>
    <w:qFormat/>
    <w:rPr>
      <w:rFonts w:ascii="Fira Sans" w:eastAsia="Calibri" w:hAnsi="Fira Sans" w:cs="Tahoma"/>
      <w:color w:val="F79646"/>
      <w:sz w:val="24"/>
      <w:szCs w:val="24"/>
    </w:rPr>
  </w:style>
  <w:style w:type="character" w:customStyle="1" w:styleId="41">
    <w:name w:val="标题 4 字符"/>
    <w:basedOn w:val="a0"/>
    <w:link w:val="40"/>
    <w:qFormat/>
    <w:rPr>
      <w:rFonts w:ascii="Fira Sans" w:eastAsia="Calibri" w:hAnsi="Fira Sans" w:cs="Tahoma"/>
      <w:iCs/>
      <w:color w:val="F79646"/>
    </w:rPr>
  </w:style>
  <w:style w:type="character" w:customStyle="1" w:styleId="a3">
    <w:name w:val="标题 字符"/>
    <w:basedOn w:val="a0"/>
    <w:link w:val="a4"/>
    <w:qFormat/>
    <w:rsid w:val="00227F60"/>
    <w:rPr>
      <w:rFonts w:ascii="Fira Sans" w:hAnsi="Fira Sans"/>
      <w:b/>
      <w:color w:val="4FAF4A"/>
      <w:sz w:val="38"/>
      <w:szCs w:val="56"/>
    </w:rPr>
  </w:style>
  <w:style w:type="character" w:styleId="a5">
    <w:name w:val="Strong"/>
    <w:basedOn w:val="a0"/>
    <w:qFormat/>
    <w:rPr>
      <w:b/>
      <w:bCs/>
    </w:rPr>
  </w:style>
  <w:style w:type="character" w:styleId="a6">
    <w:name w:val="Emphasis"/>
    <w:basedOn w:val="a0"/>
    <w:qFormat/>
    <w:rPr>
      <w:i/>
      <w:iCs/>
    </w:rPr>
  </w:style>
  <w:style w:type="character" w:styleId="a7">
    <w:name w:val="Intense Emphasis"/>
    <w:basedOn w:val="a0"/>
    <w:qFormat/>
    <w:rPr>
      <w:rFonts w:ascii="Libertinus Serif" w:hAnsi="Libertinus Serif"/>
      <w:b/>
      <w:bCs/>
      <w:i/>
      <w:iCs/>
      <w:color w:val="auto"/>
    </w:rPr>
  </w:style>
  <w:style w:type="character" w:customStyle="1" w:styleId="a8">
    <w:name w:val="引用 字符"/>
    <w:basedOn w:val="a0"/>
    <w:link w:val="a9"/>
    <w:qFormat/>
    <w:rPr>
      <w:rFonts w:ascii="Libertinus Serif" w:hAnsi="Libertinus Serif"/>
      <w:iCs/>
      <w:sz w:val="20"/>
    </w:rPr>
  </w:style>
  <w:style w:type="character" w:customStyle="1" w:styleId="aa">
    <w:name w:val="副标题 字符"/>
    <w:basedOn w:val="a0"/>
    <w:link w:val="ab"/>
    <w:qFormat/>
    <w:rsid w:val="004C5262"/>
    <w:rPr>
      <w:rFonts w:ascii="Fira Sans" w:hAnsi="Fira Sans"/>
      <w:b/>
      <w:color w:val="5A5A5A"/>
      <w:spacing w:val="16"/>
      <w:sz w:val="28"/>
    </w:rPr>
  </w:style>
  <w:style w:type="character" w:customStyle="1" w:styleId="ac">
    <w:name w:val="页眉 字符"/>
    <w:basedOn w:val="a0"/>
    <w:link w:val="ad"/>
    <w:qFormat/>
    <w:rPr>
      <w:rFonts w:ascii="Times New Roman" w:hAnsi="Times New Roman"/>
      <w:sz w:val="24"/>
    </w:rPr>
  </w:style>
  <w:style w:type="character" w:customStyle="1" w:styleId="ae">
    <w:name w:val="页脚 字符"/>
    <w:basedOn w:val="a0"/>
    <w:link w:val="af"/>
    <w:qFormat/>
    <w:rPr>
      <w:rFonts w:ascii="Times New Roman" w:hAnsi="Times New Roman"/>
      <w:sz w:val="24"/>
    </w:rPr>
  </w:style>
  <w:style w:type="character" w:customStyle="1" w:styleId="Funotenzeichen-Text">
    <w:name w:val="Fußnotenzeichen-Text"/>
    <w:qFormat/>
    <w:rPr>
      <w:vertAlign w:val="superscript"/>
    </w:rPr>
  </w:style>
  <w:style w:type="character" w:styleId="af0">
    <w:name w:val="Hyperlink"/>
    <w:basedOn w:val="a0"/>
    <w:rPr>
      <w:color w:val="000080"/>
      <w:w w:val="100"/>
      <w:u w:val="thick" w:color="000080"/>
    </w:rPr>
  </w:style>
  <w:style w:type="character" w:styleId="af1">
    <w:name w:val="page number"/>
    <w:basedOn w:val="a0"/>
    <w:qFormat/>
  </w:style>
  <w:style w:type="character" w:customStyle="1" w:styleId="af2">
    <w:name w:val="脚注文本 字符"/>
    <w:basedOn w:val="a0"/>
    <w:link w:val="af3"/>
    <w:qFormat/>
    <w:rPr>
      <w:rFonts w:ascii="Times New Roman" w:hAnsi="Times New Roman"/>
      <w:sz w:val="20"/>
      <w:szCs w:val="20"/>
    </w:rPr>
  </w:style>
  <w:style w:type="character" w:customStyle="1" w:styleId="af4">
    <w:name w:val="明显引用 字符"/>
    <w:basedOn w:val="a0"/>
    <w:link w:val="af5"/>
    <w:qFormat/>
    <w:rPr>
      <w:rFonts w:ascii="Libertinus Serif" w:hAnsi="Libertinus Serif"/>
      <w:bCs/>
      <w:sz w:val="20"/>
    </w:rPr>
  </w:style>
  <w:style w:type="character" w:customStyle="1" w:styleId="KapitlchenSmallCapital">
    <w:name w:val="Kapitälchen/Small Capital"/>
    <w:basedOn w:val="a0"/>
    <w:qFormat/>
    <w:rPr>
      <w:smallCaps/>
    </w:rPr>
  </w:style>
  <w:style w:type="character" w:customStyle="1" w:styleId="Aufzhlungszeichen1">
    <w:name w:val="Aufzählungszeichen1"/>
    <w:qFormat/>
    <w:rPr>
      <w:rFonts w:ascii="OpenSymbol" w:eastAsia="OpenSymbol" w:hAnsi="OpenSymbol" w:cs="OpenSymbol"/>
    </w:rPr>
  </w:style>
  <w:style w:type="character" w:styleId="af6">
    <w:name w:val="footnote reference"/>
    <w:rPr>
      <w:vertAlign w:val="superscript"/>
    </w:rPr>
  </w:style>
  <w:style w:type="character" w:styleId="af7">
    <w:name w:val="endnote reference"/>
    <w:rPr>
      <w:vertAlign w:val="superscript"/>
    </w:rPr>
  </w:style>
  <w:style w:type="character" w:customStyle="1" w:styleId="af8">
    <w:name w:val="批注框文本 字符"/>
    <w:basedOn w:val="a0"/>
    <w:link w:val="af9"/>
    <w:qFormat/>
    <w:rPr>
      <w:rFonts w:ascii="Tahoma" w:hAnsi="Tahoma" w:cs="Tahoma"/>
      <w:sz w:val="16"/>
      <w:szCs w:val="16"/>
    </w:rPr>
  </w:style>
  <w:style w:type="paragraph" w:customStyle="1" w:styleId="berschrift">
    <w:name w:val="Überschrift"/>
    <w:basedOn w:val="10"/>
    <w:next w:val="afa"/>
    <w:qFormat/>
    <w:pPr>
      <w:spacing w:before="240" w:after="120"/>
    </w:pPr>
    <w:rPr>
      <w:rFonts w:ascii="Liberation Sans" w:eastAsia="Noto Sans CJK SC" w:hAnsi="Liberation Sans" w:cs="Droid Sans Devanagari"/>
      <w:szCs w:val="28"/>
    </w:rPr>
  </w:style>
  <w:style w:type="paragraph" w:styleId="afa">
    <w:name w:val="Body Text"/>
    <w:basedOn w:val="a"/>
    <w:pPr>
      <w:spacing w:before="0" w:after="140" w:line="276" w:lineRule="auto"/>
    </w:pPr>
  </w:style>
  <w:style w:type="paragraph" w:styleId="afb">
    <w:name w:val="List"/>
    <w:basedOn w:val="afa"/>
    <w:rPr>
      <w:rFonts w:cs="Droid Sans Devanagari"/>
    </w:rPr>
  </w:style>
  <w:style w:type="paragraph" w:styleId="afc">
    <w:name w:val="caption"/>
    <w:basedOn w:val="a"/>
    <w:qFormat/>
    <w:pPr>
      <w:suppressLineNumbers/>
      <w:spacing w:after="227" w:line="232" w:lineRule="exact"/>
    </w:pPr>
    <w:rPr>
      <w:rFonts w:cs="Droid Sans Devanagari"/>
      <w:iCs/>
      <w:sz w:val="19"/>
      <w:szCs w:val="24"/>
    </w:rPr>
  </w:style>
  <w:style w:type="paragraph" w:customStyle="1" w:styleId="Verzeichnis">
    <w:name w:val="Verzeichnis"/>
    <w:basedOn w:val="a"/>
    <w:qFormat/>
    <w:pPr>
      <w:suppressLineNumbers/>
    </w:pPr>
    <w:rPr>
      <w:rFonts w:cs="Droid Sans Devanagari"/>
    </w:rPr>
  </w:style>
  <w:style w:type="paragraph" w:styleId="a4">
    <w:name w:val="Title"/>
    <w:basedOn w:val="a"/>
    <w:next w:val="a"/>
    <w:link w:val="a3"/>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a9">
    <w:name w:val="Quote"/>
    <w:basedOn w:val="a"/>
    <w:next w:val="a"/>
    <w:link w:val="a8"/>
    <w:qFormat/>
    <w:pPr>
      <w:spacing w:line="250" w:lineRule="exact"/>
      <w:ind w:left="794" w:right="794"/>
    </w:pPr>
    <w:rPr>
      <w:iCs/>
      <w:sz w:val="20"/>
    </w:rPr>
  </w:style>
  <w:style w:type="paragraph" w:styleId="ab">
    <w:name w:val="Subtitle"/>
    <w:basedOn w:val="a"/>
    <w:next w:val="a"/>
    <w:link w:val="aa"/>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a4"/>
    <w:qFormat/>
    <w:pPr>
      <w:spacing w:before="0" w:line="340" w:lineRule="exact"/>
    </w:pPr>
    <w:rPr>
      <w:b w:val="0"/>
      <w:color w:val="auto"/>
      <w:sz w:val="26"/>
    </w:rPr>
  </w:style>
  <w:style w:type="paragraph" w:styleId="afd">
    <w:name w:val="List Paragraph"/>
    <w:basedOn w:val="a"/>
    <w:qFormat/>
    <w:pPr>
      <w:tabs>
        <w:tab w:val="left" w:pos="0"/>
      </w:tabs>
      <w:ind w:left="284" w:hanging="284"/>
      <w:contextualSpacing/>
    </w:pPr>
  </w:style>
  <w:style w:type="paragraph" w:customStyle="1" w:styleId="Example">
    <w:name w:val="Example"/>
    <w:basedOn w:val="a"/>
    <w:qFormat/>
    <w:rsid w:val="00A54BA3"/>
    <w:pPr>
      <w:numPr>
        <w:numId w:val="4"/>
      </w:numPr>
      <w:spacing w:before="57" w:after="57" w:line="240" w:lineRule="exact"/>
    </w:pPr>
    <w:rPr>
      <w:sz w:val="20"/>
    </w:rPr>
  </w:style>
  <w:style w:type="paragraph" w:customStyle="1" w:styleId="Kopf-undFuzeile">
    <w:name w:val="Kopf- und Fußzeile"/>
    <w:basedOn w:val="a"/>
    <w:qFormat/>
  </w:style>
  <w:style w:type="paragraph" w:styleId="ad">
    <w:name w:val="header"/>
    <w:basedOn w:val="a"/>
    <w:link w:val="ac"/>
    <w:pPr>
      <w:tabs>
        <w:tab w:val="center" w:pos="4536"/>
        <w:tab w:val="right" w:pos="9072"/>
      </w:tabs>
      <w:spacing w:before="0" w:line="240" w:lineRule="auto"/>
    </w:pPr>
  </w:style>
  <w:style w:type="paragraph" w:styleId="af">
    <w:name w:val="footer"/>
    <w:basedOn w:val="a"/>
    <w:link w:val="ae"/>
    <w:pPr>
      <w:tabs>
        <w:tab w:val="center" w:pos="4536"/>
        <w:tab w:val="right" w:pos="9072"/>
      </w:tabs>
      <w:spacing w:before="0" w:line="240" w:lineRule="auto"/>
    </w:pPr>
  </w:style>
  <w:style w:type="paragraph" w:customStyle="1" w:styleId="FunoteFootnote">
    <w:name w:val="Fußnote/Footnote"/>
    <w:basedOn w:val="af3"/>
    <w:qFormat/>
    <w:pPr>
      <w:tabs>
        <w:tab w:val="left" w:pos="283"/>
      </w:tabs>
      <w:spacing w:line="230" w:lineRule="atLeast"/>
      <w:ind w:left="284" w:hanging="284"/>
      <w:textAlignment w:val="center"/>
    </w:pPr>
    <w:rPr>
      <w:rFonts w:cs="Times New Roman"/>
    </w:rPr>
  </w:style>
  <w:style w:type="paragraph" w:styleId="af3">
    <w:name w:val="footnote text"/>
    <w:basedOn w:val="a"/>
    <w:link w:val="af2"/>
    <w:pPr>
      <w:spacing w:before="0" w:line="232" w:lineRule="exact"/>
      <w:ind w:left="283" w:hanging="283"/>
    </w:pPr>
    <w:rPr>
      <w:sz w:val="19"/>
      <w:szCs w:val="20"/>
    </w:rPr>
  </w:style>
  <w:style w:type="paragraph" w:customStyle="1" w:styleId="Keywords">
    <w:name w:val="Keywords"/>
    <w:basedOn w:val="a"/>
    <w:qFormat/>
    <w:rPr>
      <w:sz w:val="20"/>
    </w:rPr>
  </w:style>
  <w:style w:type="paragraph" w:styleId="af5">
    <w:name w:val="Intense Quote"/>
    <w:basedOn w:val="a9"/>
    <w:next w:val="a"/>
    <w:link w:val="af4"/>
    <w:qFormat/>
    <w:rPr>
      <w:bCs/>
      <w:iCs w:val="0"/>
    </w:rPr>
  </w:style>
  <w:style w:type="paragraph" w:customStyle="1" w:styleId="ReferenceEntry">
    <w:name w:val="Reference Entry"/>
    <w:basedOn w:val="a"/>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afa"/>
    <w:qFormat/>
    <w:pPr>
      <w:spacing w:after="0"/>
      <w:ind w:left="283" w:hanging="283"/>
    </w:pPr>
  </w:style>
  <w:style w:type="paragraph" w:customStyle="1" w:styleId="Tabelleninhalt">
    <w:name w:val="Tabelleninhalt"/>
    <w:basedOn w:val="a"/>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afe">
    <w:name w:val="index heading"/>
    <w:basedOn w:val="10"/>
    <w:autoRedefine/>
  </w:style>
  <w:style w:type="paragraph" w:styleId="aff">
    <w:name w:val="table of authorities"/>
    <w:basedOn w:val="10"/>
    <w:autoRedefine/>
    <w:pPr>
      <w:suppressLineNumbers/>
    </w:pPr>
  </w:style>
  <w:style w:type="paragraph" w:styleId="aff0">
    <w:name w:val="Closing"/>
    <w:basedOn w:val="berschrift"/>
    <w:next w:val="afa"/>
    <w:qFormat/>
    <w:pPr>
      <w:jc w:val="center"/>
    </w:pPr>
    <w:rPr>
      <w:bCs/>
      <w:szCs w:val="32"/>
    </w:rPr>
  </w:style>
  <w:style w:type="paragraph" w:styleId="TOC">
    <w:name w:val="TOC Heading"/>
    <w:basedOn w:val="afe"/>
  </w:style>
  <w:style w:type="paragraph" w:customStyle="1" w:styleId="Abbildungsindexberschriften">
    <w:name w:val="Abbildungsindex Überschriften"/>
    <w:basedOn w:val="afe"/>
    <w:qFormat/>
  </w:style>
  <w:style w:type="paragraph" w:customStyle="1" w:styleId="OLtext">
    <w:name w:val="OL text"/>
    <w:basedOn w:val="a"/>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a"/>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a"/>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af9">
    <w:name w:val="Balloon Text"/>
    <w:basedOn w:val="a"/>
    <w:link w:val="af8"/>
    <w:qFormat/>
    <w:pPr>
      <w:spacing w:before="0" w:line="240" w:lineRule="auto"/>
    </w:pPr>
    <w:rPr>
      <w:rFonts w:ascii="Tahoma" w:hAnsi="Tahoma"/>
      <w:sz w:val="16"/>
      <w:szCs w:val="16"/>
    </w:rPr>
  </w:style>
  <w:style w:type="character" w:styleId="aff1">
    <w:name w:val="FollowedHyperlink"/>
    <w:basedOn w:val="a0"/>
    <w:uiPriority w:val="99"/>
    <w:semiHidden/>
    <w:unhideWhenUsed/>
    <w:rsid w:val="00934D4B"/>
    <w:rPr>
      <w:color w:val="954F72" w:themeColor="followedHyperlink"/>
      <w:u w:val="single"/>
    </w:rPr>
  </w:style>
  <w:style w:type="character" w:styleId="aff2">
    <w:name w:val="Unresolved Mention"/>
    <w:basedOn w:val="a0"/>
    <w:uiPriority w:val="99"/>
    <w:semiHidden/>
    <w:unhideWhenUsed/>
    <w:rsid w:val="0034598E"/>
    <w:rPr>
      <w:color w:val="605E5C"/>
      <w:shd w:val="clear" w:color="auto" w:fill="E1DFDD"/>
    </w:rPr>
  </w:style>
  <w:style w:type="numbering" w:customStyle="1" w:styleId="1">
    <w:name w:val="当前列表1"/>
    <w:uiPriority w:val="99"/>
    <w:rsid w:val="007C21F9"/>
    <w:pPr>
      <w:numPr>
        <w:numId w:val="6"/>
      </w:numPr>
    </w:pPr>
  </w:style>
  <w:style w:type="numbering" w:customStyle="1" w:styleId="2">
    <w:name w:val="当前列表2"/>
    <w:uiPriority w:val="99"/>
    <w:rsid w:val="007C21F9"/>
    <w:pPr>
      <w:numPr>
        <w:numId w:val="7"/>
      </w:numPr>
    </w:pPr>
  </w:style>
  <w:style w:type="numbering" w:customStyle="1" w:styleId="3">
    <w:name w:val="当前列表3"/>
    <w:uiPriority w:val="99"/>
    <w:rsid w:val="003842EB"/>
    <w:pPr>
      <w:numPr>
        <w:numId w:val="8"/>
      </w:numPr>
    </w:pPr>
  </w:style>
  <w:style w:type="numbering" w:customStyle="1" w:styleId="4">
    <w:name w:val="当前列表4"/>
    <w:uiPriority w:val="99"/>
    <w:rsid w:val="003842EB"/>
    <w:pPr>
      <w:numPr>
        <w:numId w:val="9"/>
      </w:numPr>
    </w:pPr>
  </w:style>
  <w:style w:type="numbering" w:customStyle="1" w:styleId="5">
    <w:name w:val="当前列表5"/>
    <w:uiPriority w:val="99"/>
    <w:rsid w:val="003842EB"/>
    <w:pPr>
      <w:numPr>
        <w:numId w:val="10"/>
      </w:numPr>
    </w:pPr>
  </w:style>
  <w:style w:type="numbering" w:customStyle="1" w:styleId="6">
    <w:name w:val="当前列表6"/>
    <w:uiPriority w:val="99"/>
    <w:rsid w:val="003842EB"/>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8412">
      <w:bodyDiv w:val="1"/>
      <w:marLeft w:val="0"/>
      <w:marRight w:val="0"/>
      <w:marTop w:val="0"/>
      <w:marBottom w:val="0"/>
      <w:divBdr>
        <w:top w:val="none" w:sz="0" w:space="0" w:color="auto"/>
        <w:left w:val="none" w:sz="0" w:space="0" w:color="auto"/>
        <w:bottom w:val="none" w:sz="0" w:space="0" w:color="auto"/>
        <w:right w:val="none" w:sz="0" w:space="0" w:color="auto"/>
      </w:divBdr>
    </w:div>
    <w:div w:id="40448366">
      <w:bodyDiv w:val="1"/>
      <w:marLeft w:val="0"/>
      <w:marRight w:val="0"/>
      <w:marTop w:val="0"/>
      <w:marBottom w:val="0"/>
      <w:divBdr>
        <w:top w:val="none" w:sz="0" w:space="0" w:color="auto"/>
        <w:left w:val="none" w:sz="0" w:space="0" w:color="auto"/>
        <w:bottom w:val="none" w:sz="0" w:space="0" w:color="auto"/>
        <w:right w:val="none" w:sz="0" w:space="0" w:color="auto"/>
      </w:divBdr>
    </w:div>
    <w:div w:id="552547894">
      <w:bodyDiv w:val="1"/>
      <w:marLeft w:val="0"/>
      <w:marRight w:val="0"/>
      <w:marTop w:val="0"/>
      <w:marBottom w:val="0"/>
      <w:divBdr>
        <w:top w:val="none" w:sz="0" w:space="0" w:color="auto"/>
        <w:left w:val="none" w:sz="0" w:space="0" w:color="auto"/>
        <w:bottom w:val="none" w:sz="0" w:space="0" w:color="auto"/>
        <w:right w:val="none" w:sz="0" w:space="0" w:color="auto"/>
      </w:divBdr>
      <w:divsChild>
        <w:div w:id="955870216">
          <w:marLeft w:val="0"/>
          <w:marRight w:val="0"/>
          <w:marTop w:val="0"/>
          <w:marBottom w:val="0"/>
          <w:divBdr>
            <w:top w:val="none" w:sz="0" w:space="0" w:color="auto"/>
            <w:left w:val="none" w:sz="0" w:space="0" w:color="auto"/>
            <w:bottom w:val="none" w:sz="0" w:space="0" w:color="auto"/>
            <w:right w:val="none" w:sz="0" w:space="0" w:color="auto"/>
          </w:divBdr>
          <w:divsChild>
            <w:div w:id="317223278">
              <w:marLeft w:val="0"/>
              <w:marRight w:val="0"/>
              <w:marTop w:val="0"/>
              <w:marBottom w:val="0"/>
              <w:divBdr>
                <w:top w:val="none" w:sz="0" w:space="0" w:color="auto"/>
                <w:left w:val="none" w:sz="0" w:space="0" w:color="auto"/>
                <w:bottom w:val="none" w:sz="0" w:space="0" w:color="auto"/>
                <w:right w:val="none" w:sz="0" w:space="0" w:color="auto"/>
              </w:divBdr>
              <w:divsChild>
                <w:div w:id="492260184">
                  <w:marLeft w:val="0"/>
                  <w:marRight w:val="0"/>
                  <w:marTop w:val="0"/>
                  <w:marBottom w:val="0"/>
                  <w:divBdr>
                    <w:top w:val="none" w:sz="0" w:space="0" w:color="auto"/>
                    <w:left w:val="none" w:sz="0" w:space="0" w:color="auto"/>
                    <w:bottom w:val="none" w:sz="0" w:space="0" w:color="auto"/>
                    <w:right w:val="none" w:sz="0" w:space="0" w:color="auto"/>
                  </w:divBdr>
                  <w:divsChild>
                    <w:div w:id="795415924">
                      <w:marLeft w:val="0"/>
                      <w:marRight w:val="0"/>
                      <w:marTop w:val="0"/>
                      <w:marBottom w:val="0"/>
                      <w:divBdr>
                        <w:top w:val="none" w:sz="0" w:space="0" w:color="auto"/>
                        <w:left w:val="none" w:sz="0" w:space="0" w:color="auto"/>
                        <w:bottom w:val="none" w:sz="0" w:space="0" w:color="auto"/>
                        <w:right w:val="none" w:sz="0" w:space="0" w:color="auto"/>
                      </w:divBdr>
                      <w:divsChild>
                        <w:div w:id="465240439">
                          <w:marLeft w:val="0"/>
                          <w:marRight w:val="0"/>
                          <w:marTop w:val="0"/>
                          <w:marBottom w:val="0"/>
                          <w:divBdr>
                            <w:top w:val="none" w:sz="0" w:space="0" w:color="auto"/>
                            <w:left w:val="none" w:sz="0" w:space="0" w:color="auto"/>
                            <w:bottom w:val="none" w:sz="0" w:space="0" w:color="auto"/>
                            <w:right w:val="none" w:sz="0" w:space="0" w:color="auto"/>
                          </w:divBdr>
                          <w:divsChild>
                            <w:div w:id="1166819019">
                              <w:marLeft w:val="0"/>
                              <w:marRight w:val="0"/>
                              <w:marTop w:val="0"/>
                              <w:marBottom w:val="0"/>
                              <w:divBdr>
                                <w:top w:val="none" w:sz="0" w:space="0" w:color="auto"/>
                                <w:left w:val="none" w:sz="0" w:space="0" w:color="auto"/>
                                <w:bottom w:val="none" w:sz="0" w:space="0" w:color="auto"/>
                                <w:right w:val="none" w:sz="0" w:space="0" w:color="auto"/>
                              </w:divBdr>
                              <w:divsChild>
                                <w:div w:id="9914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656738">
      <w:bodyDiv w:val="1"/>
      <w:marLeft w:val="0"/>
      <w:marRight w:val="0"/>
      <w:marTop w:val="0"/>
      <w:marBottom w:val="0"/>
      <w:divBdr>
        <w:top w:val="none" w:sz="0" w:space="0" w:color="auto"/>
        <w:left w:val="none" w:sz="0" w:space="0" w:color="auto"/>
        <w:bottom w:val="none" w:sz="0" w:space="0" w:color="auto"/>
        <w:right w:val="none" w:sz="0" w:space="0" w:color="auto"/>
      </w:divBdr>
    </w:div>
    <w:div w:id="1002465367">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377773746">
      <w:bodyDiv w:val="1"/>
      <w:marLeft w:val="0"/>
      <w:marRight w:val="0"/>
      <w:marTop w:val="0"/>
      <w:marBottom w:val="0"/>
      <w:divBdr>
        <w:top w:val="none" w:sz="0" w:space="0" w:color="auto"/>
        <w:left w:val="none" w:sz="0" w:space="0" w:color="auto"/>
        <w:bottom w:val="none" w:sz="0" w:space="0" w:color="auto"/>
        <w:right w:val="none" w:sz="0" w:space="0" w:color="auto"/>
      </w:divBdr>
    </w:div>
    <w:div w:id="1518545039">
      <w:bodyDiv w:val="1"/>
      <w:marLeft w:val="0"/>
      <w:marRight w:val="0"/>
      <w:marTop w:val="0"/>
      <w:marBottom w:val="0"/>
      <w:divBdr>
        <w:top w:val="none" w:sz="0" w:space="0" w:color="auto"/>
        <w:left w:val="none" w:sz="0" w:space="0" w:color="auto"/>
        <w:bottom w:val="none" w:sz="0" w:space="0" w:color="auto"/>
        <w:right w:val="none" w:sz="0" w:space="0" w:color="auto"/>
      </w:divBdr>
    </w:div>
    <w:div w:id="1870021503">
      <w:bodyDiv w:val="1"/>
      <w:marLeft w:val="0"/>
      <w:marRight w:val="0"/>
      <w:marTop w:val="0"/>
      <w:marBottom w:val="0"/>
      <w:divBdr>
        <w:top w:val="none" w:sz="0" w:space="0" w:color="auto"/>
        <w:left w:val="none" w:sz="0" w:space="0" w:color="auto"/>
        <w:bottom w:val="none" w:sz="0" w:space="0" w:color="auto"/>
        <w:right w:val="none" w:sz="0" w:space="0" w:color="auto"/>
      </w:divBdr>
    </w:div>
    <w:div w:id="1955284165">
      <w:bodyDiv w:val="1"/>
      <w:marLeft w:val="0"/>
      <w:marRight w:val="0"/>
      <w:marTop w:val="0"/>
      <w:marBottom w:val="0"/>
      <w:divBdr>
        <w:top w:val="none" w:sz="0" w:space="0" w:color="auto"/>
        <w:left w:val="none" w:sz="0" w:space="0" w:color="auto"/>
        <w:bottom w:val="none" w:sz="0" w:space="0" w:color="auto"/>
        <w:right w:val="none" w:sz="0" w:space="0" w:color="auto"/>
      </w:divBdr>
    </w:div>
    <w:div w:id="2117363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gfworld.org/updates.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xinran.yan@uni-leipzig.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ketchengine.e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owid.de/plus/zasembed2017/main" TargetMode="External"/><Relationship Id="rId4" Type="http://schemas.openxmlformats.org/officeDocument/2006/relationships/settings" Target="settings.xml"/><Relationship Id="rId9" Type="http://schemas.openxmlformats.org/officeDocument/2006/relationships/hyperlink" Target="https://www.dwds.d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8E0CA-EEB3-A24F-B7BA-26DCFFCC1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1661</TotalTime>
  <Pages>3</Pages>
  <Words>882</Words>
  <Characters>5034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Yan, Xinran</cp:lastModifiedBy>
  <cp:revision>11</cp:revision>
  <cp:lastPrinted>2023-03-11T11:57:00Z</cp:lastPrinted>
  <dcterms:created xsi:type="dcterms:W3CDTF">2023-04-26T08:56:00Z</dcterms:created>
  <dcterms:modified xsi:type="dcterms:W3CDTF">2023-05-11T14:15:00Z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