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81E" w:rsidRDefault="00281815">
      <w:pPr>
        <w:pStyle w:val="Author"/>
      </w:pPr>
      <w:proofErr w:type="spellStart"/>
      <w:r>
        <w:t>Athina</w:t>
      </w:r>
      <w:proofErr w:type="spellEnd"/>
      <w:r>
        <w:t xml:space="preserve"> </w:t>
      </w:r>
      <w:proofErr w:type="spellStart"/>
      <w:r>
        <w:t>Sioupi</w:t>
      </w:r>
      <w:proofErr w:type="spellEnd"/>
      <w:r>
        <w:t xml:space="preserve"> </w:t>
      </w:r>
    </w:p>
    <w:p w:rsidR="00281815" w:rsidRPr="006633E1" w:rsidRDefault="00281815" w:rsidP="00281815">
      <w:pPr>
        <w:ind w:left="708" w:firstLine="708"/>
        <w:rPr>
          <w:b/>
        </w:rPr>
      </w:pPr>
      <w:r>
        <w:rPr>
          <w:b/>
        </w:rPr>
        <w:t>A Verb classes model in a cross-linguistic perspective</w:t>
      </w:r>
    </w:p>
    <w:p w:rsidR="00AB181E" w:rsidRDefault="00224AA6">
      <w:pPr>
        <w:pStyle w:val="Keywords"/>
        <w:jc w:val="left"/>
      </w:pPr>
      <w:r>
        <w:rPr>
          <w:b/>
          <w:szCs w:val="20"/>
        </w:rPr>
        <w:t>Keywords:</w:t>
      </w:r>
      <w:r>
        <w:rPr>
          <w:szCs w:val="20"/>
        </w:rPr>
        <w:t xml:space="preserve"> </w:t>
      </w:r>
      <w:r w:rsidR="005E480B">
        <w:t xml:space="preserve">causatives, </w:t>
      </w:r>
      <w:proofErr w:type="spellStart"/>
      <w:r w:rsidR="005E480B">
        <w:t>anticausatives</w:t>
      </w:r>
      <w:proofErr w:type="spellEnd"/>
      <w:r w:rsidR="005E480B">
        <w:t>,</w:t>
      </w:r>
      <w:r w:rsidR="005E480B" w:rsidRPr="005E480B">
        <w:rPr>
          <w:szCs w:val="20"/>
        </w:rPr>
        <w:t xml:space="preserve"> </w:t>
      </w:r>
      <w:r w:rsidR="005E480B">
        <w:rPr>
          <w:szCs w:val="20"/>
        </w:rPr>
        <w:t xml:space="preserve">change of state verbs, </w:t>
      </w:r>
      <w:r w:rsidR="005E480B">
        <w:t xml:space="preserve">degree achievements, </w:t>
      </w:r>
      <w:r w:rsidR="005E480B" w:rsidRPr="0071333F">
        <w:rPr>
          <w:rFonts w:cstheme="minorHAnsi"/>
        </w:rPr>
        <w:t>arg</w:t>
      </w:r>
      <w:r w:rsidR="005E480B" w:rsidRPr="0071333F">
        <w:rPr>
          <w:rFonts w:cstheme="minorHAnsi"/>
        </w:rPr>
        <w:t>u</w:t>
      </w:r>
      <w:r w:rsidR="005E480B" w:rsidRPr="0071333F">
        <w:rPr>
          <w:rFonts w:cstheme="minorHAnsi"/>
        </w:rPr>
        <w:t>ment</w:t>
      </w:r>
      <w:r w:rsidR="005E480B">
        <w:rPr>
          <w:rFonts w:cstheme="minorHAnsi"/>
        </w:rPr>
        <w:t xml:space="preserve"> structure, </w:t>
      </w:r>
      <w:proofErr w:type="spellStart"/>
      <w:r w:rsidR="005E480B">
        <w:rPr>
          <w:rFonts w:cstheme="minorHAnsi"/>
        </w:rPr>
        <w:t>valency</w:t>
      </w:r>
      <w:proofErr w:type="spellEnd"/>
      <w:r w:rsidR="005E480B">
        <w:rPr>
          <w:rFonts w:cstheme="minorHAnsi"/>
        </w:rPr>
        <w:t xml:space="preserve"> alternations, </w:t>
      </w:r>
      <w:proofErr w:type="gramStart"/>
      <w:r w:rsidR="005E480B">
        <w:rPr>
          <w:rFonts w:cstheme="minorHAnsi"/>
        </w:rPr>
        <w:t>analysis</w:t>
      </w:r>
      <w:proofErr w:type="gramEnd"/>
      <w:r w:rsidR="005E480B">
        <w:rPr>
          <w:rFonts w:cstheme="minorHAnsi"/>
        </w:rPr>
        <w:t xml:space="preserve"> of comparative concepts</w:t>
      </w:r>
    </w:p>
    <w:p w:rsidR="005E480B" w:rsidRPr="00D22689" w:rsidRDefault="005E480B" w:rsidP="005E480B">
      <w:proofErr w:type="gramStart"/>
      <w:r w:rsidRPr="00302996">
        <w:rPr>
          <w:b/>
        </w:rPr>
        <w:t>Introduction</w:t>
      </w:r>
      <w:r w:rsidRPr="00302996">
        <w:t>.</w:t>
      </w:r>
      <w:proofErr w:type="gramEnd"/>
      <w:r w:rsidRPr="00302996">
        <w:t xml:space="preserve"> </w:t>
      </w:r>
      <w:r>
        <w:t xml:space="preserve">The talk </w:t>
      </w:r>
      <w:r w:rsidRPr="00302996">
        <w:t xml:space="preserve">compares the </w:t>
      </w:r>
      <w:proofErr w:type="spellStart"/>
      <w:r w:rsidRPr="00302996">
        <w:t>behavior</w:t>
      </w:r>
      <w:proofErr w:type="spellEnd"/>
      <w:r w:rsidRPr="00302996">
        <w:t xml:space="preserve"> of </w:t>
      </w:r>
      <w:r>
        <w:t xml:space="preserve">(anti-)causatives, in particular of </w:t>
      </w:r>
      <w:r w:rsidRPr="00302996">
        <w:t>change of state verbs (</w:t>
      </w:r>
      <w:proofErr w:type="spellStart"/>
      <w:r w:rsidRPr="00302996">
        <w:t>CoS</w:t>
      </w:r>
      <w:proofErr w:type="spellEnd"/>
      <w:r w:rsidRPr="00302996">
        <w:t>) (</w:t>
      </w:r>
      <w:r w:rsidRPr="00302996">
        <w:rPr>
          <w:i/>
          <w:iCs/>
        </w:rPr>
        <w:t>open, close</w:t>
      </w:r>
      <w:r>
        <w:t>) (Fillmore 1970; Levin, 2013) and</w:t>
      </w:r>
      <w:r w:rsidRPr="00302996">
        <w:t xml:space="preserve"> degree achievements </w:t>
      </w:r>
      <w:r>
        <w:t xml:space="preserve">(DAs) </w:t>
      </w:r>
      <w:r w:rsidRPr="00302996">
        <w:t>(</w:t>
      </w:r>
      <w:r w:rsidRPr="00302996">
        <w:rPr>
          <w:i/>
        </w:rPr>
        <w:t>dim</w:t>
      </w:r>
      <w:r w:rsidRPr="00302996">
        <w:t xml:space="preserve">, </w:t>
      </w:r>
      <w:r w:rsidRPr="00302996">
        <w:rPr>
          <w:i/>
        </w:rPr>
        <w:t>dry</w:t>
      </w:r>
      <w:r w:rsidRPr="00302996">
        <w:t xml:space="preserve">) </w:t>
      </w:r>
      <w:r w:rsidR="007C2615">
        <w:t>(Kennedy 2001; Kennedy/</w:t>
      </w:r>
      <w:r>
        <w:t>Levin</w:t>
      </w:r>
      <w:r w:rsidRPr="0008709C">
        <w:t xml:space="preserve"> 2008</w:t>
      </w:r>
      <w:r>
        <w:t xml:space="preserve">), reflexives and middles (Abraham 2005; </w:t>
      </w:r>
      <w:proofErr w:type="spellStart"/>
      <w:r>
        <w:t>Sch</w:t>
      </w:r>
      <w:r w:rsidRPr="0008709C">
        <w:t>äfer</w:t>
      </w:r>
      <w:proofErr w:type="spellEnd"/>
      <w:r w:rsidRPr="0008709C">
        <w:t xml:space="preserve"> 2008</w:t>
      </w:r>
      <w:r>
        <w:t xml:space="preserve">; inter alia) in German, </w:t>
      </w:r>
      <w:r w:rsidRPr="00302996">
        <w:t xml:space="preserve">English </w:t>
      </w:r>
      <w:r>
        <w:t xml:space="preserve">and </w:t>
      </w:r>
      <w:r w:rsidRPr="00302996">
        <w:t>Greek.</w:t>
      </w:r>
      <w:r>
        <w:t xml:space="preserve"> </w:t>
      </w:r>
      <w:r w:rsidRPr="0071333F">
        <w:rPr>
          <w:rFonts w:cstheme="minorHAnsi"/>
        </w:rPr>
        <w:t>Verbs expressing a change-of-stat</w:t>
      </w:r>
      <w:r>
        <w:rPr>
          <w:rFonts w:cstheme="minorHAnsi"/>
        </w:rPr>
        <w:t>e take agents and/or causer</w:t>
      </w:r>
      <w:r w:rsidRPr="0071333F">
        <w:rPr>
          <w:rFonts w:cstheme="minorHAnsi"/>
        </w:rPr>
        <w:t>s as external argument</w:t>
      </w:r>
      <w:r>
        <w:rPr>
          <w:rFonts w:cstheme="minorHAnsi"/>
        </w:rPr>
        <w:t>; they have a use that lacks</w:t>
      </w:r>
      <w:r w:rsidRPr="0071333F">
        <w:rPr>
          <w:rFonts w:cstheme="minorHAnsi"/>
        </w:rPr>
        <w:t xml:space="preserve"> an external argument syntactically and s</w:t>
      </w:r>
      <w:r w:rsidRPr="0071333F">
        <w:rPr>
          <w:rFonts w:cstheme="minorHAnsi"/>
        </w:rPr>
        <w:t>e</w:t>
      </w:r>
      <w:r w:rsidRPr="0071333F">
        <w:rPr>
          <w:rFonts w:cstheme="minorHAnsi"/>
        </w:rPr>
        <w:t>mantical</w:t>
      </w:r>
      <w:r w:rsidR="007C2615">
        <w:rPr>
          <w:rFonts w:cstheme="minorHAnsi"/>
        </w:rPr>
        <w:t>ly (Levin/</w:t>
      </w:r>
      <w:r>
        <w:rPr>
          <w:rFonts w:cstheme="minorHAnsi"/>
        </w:rPr>
        <w:t xml:space="preserve">Rappaport </w:t>
      </w:r>
      <w:proofErr w:type="spellStart"/>
      <w:r>
        <w:rPr>
          <w:rFonts w:cstheme="minorHAnsi"/>
        </w:rPr>
        <w:t>Hovav</w:t>
      </w:r>
      <w:proofErr w:type="spellEnd"/>
      <w:r>
        <w:rPr>
          <w:rFonts w:cstheme="minorHAnsi"/>
        </w:rPr>
        <w:t xml:space="preserve"> 1998; Reinhart, 2002). </w:t>
      </w:r>
      <w:r>
        <w:t>In German, verbs u</w:t>
      </w:r>
      <w:r>
        <w:t>n</w:t>
      </w:r>
      <w:proofErr w:type="gramStart"/>
      <w:r>
        <w:t>dergoing</w:t>
      </w:r>
      <w:proofErr w:type="gramEnd"/>
      <w:r>
        <w:t xml:space="preserve"> the causative alternation, can appear: (a) as morphologically unmarked i.e., unmarked </w:t>
      </w:r>
      <w:proofErr w:type="spellStart"/>
      <w:r>
        <w:t>anticausatives</w:t>
      </w:r>
      <w:proofErr w:type="spellEnd"/>
      <w:r>
        <w:t xml:space="preserve"> (see 1a,b), and (b) as (reflexively) marked </w:t>
      </w:r>
      <w:proofErr w:type="spellStart"/>
      <w:r>
        <w:t>anticaus</w:t>
      </w:r>
      <w:r>
        <w:t>a</w:t>
      </w:r>
      <w:r>
        <w:t>tives</w:t>
      </w:r>
      <w:proofErr w:type="spellEnd"/>
      <w:r>
        <w:t>, in case they appear with the reflexive pronoun ‘</w:t>
      </w:r>
      <w:proofErr w:type="spellStart"/>
      <w:r>
        <w:t>sich</w:t>
      </w:r>
      <w:proofErr w:type="spellEnd"/>
      <w:r>
        <w:t>’ (</w:t>
      </w:r>
      <w:proofErr w:type="spellStart"/>
      <w:r>
        <w:t>Schäfer</w:t>
      </w:r>
      <w:proofErr w:type="spellEnd"/>
      <w:r>
        <w:t xml:space="preserve"> 2008; </w:t>
      </w:r>
      <w:proofErr w:type="spellStart"/>
      <w:r w:rsidR="002A2ED8">
        <w:rPr>
          <w:rFonts w:cs="Libertinus Serif"/>
        </w:rPr>
        <w:t>Alex</w:t>
      </w:r>
      <w:r w:rsidR="002A2ED8">
        <w:rPr>
          <w:rFonts w:cs="Libertinus Serif"/>
        </w:rPr>
        <w:t>i</w:t>
      </w:r>
      <w:r w:rsidR="002A2ED8">
        <w:rPr>
          <w:rFonts w:cs="Libertinus Serif"/>
        </w:rPr>
        <w:t>adou</w:t>
      </w:r>
      <w:proofErr w:type="spellEnd"/>
      <w:r w:rsidR="002A2ED8">
        <w:rPr>
          <w:rFonts w:cs="Libertinus Serif"/>
        </w:rPr>
        <w:t>/</w:t>
      </w:r>
      <w:proofErr w:type="spellStart"/>
      <w:r w:rsidR="002A2ED8">
        <w:rPr>
          <w:rFonts w:cs="Libertinus Serif"/>
        </w:rPr>
        <w:t>Anagnostopoulou</w:t>
      </w:r>
      <w:proofErr w:type="spellEnd"/>
      <w:r w:rsidR="002A2ED8">
        <w:rPr>
          <w:rFonts w:cs="Libertinus Serif"/>
        </w:rPr>
        <w:t>/</w:t>
      </w:r>
      <w:proofErr w:type="spellStart"/>
      <w:r w:rsidR="002A2ED8">
        <w:rPr>
          <w:rFonts w:cs="Libertinus Serif"/>
        </w:rPr>
        <w:t>Sch</w:t>
      </w:r>
      <w:r w:rsidR="002A2ED8" w:rsidRPr="007C2615">
        <w:rPr>
          <w:rFonts w:cs="Libertinus Serif"/>
          <w:lang w:val="en-US"/>
        </w:rPr>
        <w:t>äfer</w:t>
      </w:r>
      <w:proofErr w:type="spellEnd"/>
      <w:r w:rsidR="002A2ED8" w:rsidRPr="007C2615">
        <w:rPr>
          <w:rFonts w:cs="Libertinus Serif"/>
          <w:lang w:val="en-US"/>
        </w:rPr>
        <w:t xml:space="preserve"> </w:t>
      </w:r>
      <w:r>
        <w:t xml:space="preserve">2015; </w:t>
      </w:r>
      <w:proofErr w:type="spellStart"/>
      <w:r>
        <w:t>Haspelmath</w:t>
      </w:r>
      <w:proofErr w:type="spellEnd"/>
      <w:r>
        <w:t xml:space="preserve"> 2019; inter alia) (see 2a,b).</w:t>
      </w:r>
      <w:r>
        <w:rPr>
          <w:rFonts w:cstheme="minorHAnsi"/>
        </w:rPr>
        <w:t xml:space="preserve">  DAs can be either morphologically marked (</w:t>
      </w:r>
      <w:r>
        <w:t>with the reflexive pronoun ‘</w:t>
      </w:r>
      <w:proofErr w:type="spellStart"/>
      <w:r>
        <w:t>sich</w:t>
      </w:r>
      <w:proofErr w:type="spellEnd"/>
      <w:r>
        <w:t xml:space="preserve">’) </w:t>
      </w:r>
      <w:r>
        <w:rPr>
          <w:rFonts w:cstheme="minorHAnsi"/>
        </w:rPr>
        <w:t>or u</w:t>
      </w:r>
      <w:r>
        <w:rPr>
          <w:rFonts w:cstheme="minorHAnsi"/>
        </w:rPr>
        <w:t>n</w:t>
      </w:r>
      <w:r>
        <w:rPr>
          <w:rFonts w:cstheme="minorHAnsi"/>
        </w:rPr>
        <w:t>marked (see 3), while middles (4a) and reflexives (4b) show up with the reflexive ‘</w:t>
      </w:r>
      <w:proofErr w:type="spellStart"/>
      <w:r>
        <w:rPr>
          <w:rFonts w:cstheme="minorHAnsi"/>
        </w:rPr>
        <w:t>sich</w:t>
      </w:r>
      <w:proofErr w:type="spellEnd"/>
      <w:r>
        <w:rPr>
          <w:rFonts w:cstheme="minorHAnsi"/>
        </w:rPr>
        <w:t xml:space="preserve">’. (Anti-)causative </w:t>
      </w:r>
      <w:proofErr w:type="spellStart"/>
      <w:r>
        <w:rPr>
          <w:rFonts w:cstheme="minorHAnsi"/>
        </w:rPr>
        <w:t>CoS</w:t>
      </w:r>
      <w:proofErr w:type="spellEnd"/>
      <w:r>
        <w:rPr>
          <w:rFonts w:cstheme="minorHAnsi"/>
        </w:rPr>
        <w:t xml:space="preserve"> verbs in Greek</w:t>
      </w:r>
      <w:r w:rsidRPr="0071333F">
        <w:rPr>
          <w:rFonts w:cstheme="minorHAnsi"/>
        </w:rPr>
        <w:t xml:space="preserve"> can appear:</w:t>
      </w:r>
      <w:r w:rsidRPr="0071333F">
        <w:rPr>
          <w:rFonts w:eastAsiaTheme="minorEastAsia" w:cstheme="minorHAnsi"/>
          <w:color w:val="000000" w:themeColor="text1"/>
          <w:kern w:val="24"/>
        </w:rPr>
        <w:t xml:space="preserve"> (i) </w:t>
      </w:r>
      <w:r w:rsidRPr="0071333F">
        <w:rPr>
          <w:rFonts w:cstheme="minorHAnsi"/>
        </w:rPr>
        <w:t>wi</w:t>
      </w:r>
      <w:r>
        <w:rPr>
          <w:rFonts w:cstheme="minorHAnsi"/>
        </w:rPr>
        <w:t xml:space="preserve">th a morphological marking (5a) </w:t>
      </w:r>
      <w:r>
        <w:t xml:space="preserve">(s. </w:t>
      </w:r>
      <w:proofErr w:type="spellStart"/>
      <w:r w:rsidR="007C2615">
        <w:rPr>
          <w:rFonts w:cs="Libertinus Serif"/>
        </w:rPr>
        <w:t>Alexiadou</w:t>
      </w:r>
      <w:proofErr w:type="spellEnd"/>
      <w:r w:rsidR="007C2615">
        <w:rPr>
          <w:rFonts w:cs="Libertinus Serif"/>
        </w:rPr>
        <w:t>/</w:t>
      </w:r>
      <w:proofErr w:type="spellStart"/>
      <w:r w:rsidR="007C2615">
        <w:rPr>
          <w:rFonts w:cs="Libertinus Serif"/>
        </w:rPr>
        <w:t>Anagnostopoulou</w:t>
      </w:r>
      <w:proofErr w:type="spellEnd"/>
      <w:r w:rsidR="007C2615">
        <w:rPr>
          <w:rFonts w:cs="Libertinus Serif"/>
        </w:rPr>
        <w:t>/</w:t>
      </w:r>
      <w:proofErr w:type="spellStart"/>
      <w:r w:rsidR="007C2615">
        <w:rPr>
          <w:rFonts w:cs="Libertinus Serif"/>
        </w:rPr>
        <w:t>Sch</w:t>
      </w:r>
      <w:r w:rsidR="007C2615" w:rsidRPr="007C2615">
        <w:rPr>
          <w:rFonts w:cs="Libertinus Serif"/>
          <w:lang w:val="en-US"/>
        </w:rPr>
        <w:t>äfer</w:t>
      </w:r>
      <w:proofErr w:type="spellEnd"/>
      <w:r w:rsidR="007C2615" w:rsidRPr="007C2615">
        <w:rPr>
          <w:rFonts w:cs="Libertinus Serif"/>
          <w:lang w:val="en-US"/>
        </w:rPr>
        <w:t xml:space="preserve"> </w:t>
      </w:r>
      <w:r>
        <w:t>2015; inter alia)</w:t>
      </w:r>
      <w:r>
        <w:rPr>
          <w:rFonts w:cstheme="minorHAnsi"/>
        </w:rPr>
        <w:t xml:space="preserve">, </w:t>
      </w:r>
      <w:r w:rsidRPr="0071333F">
        <w:rPr>
          <w:rFonts w:cstheme="minorHAnsi"/>
        </w:rPr>
        <w:t>(ii) witho</w:t>
      </w:r>
      <w:r>
        <w:rPr>
          <w:rFonts w:cstheme="minorHAnsi"/>
        </w:rPr>
        <w:t xml:space="preserve">ut a morphological marking (5b), </w:t>
      </w:r>
      <w:r w:rsidRPr="0071333F">
        <w:rPr>
          <w:rFonts w:cstheme="minorHAnsi"/>
        </w:rPr>
        <w:t>(</w:t>
      </w:r>
      <w:r>
        <w:rPr>
          <w:rFonts w:cstheme="minorHAnsi"/>
        </w:rPr>
        <w:t>iii) with an optional marking that correlates with a di</w:t>
      </w:r>
      <w:r>
        <w:rPr>
          <w:rFonts w:cstheme="minorHAnsi"/>
        </w:rPr>
        <w:t>f</w:t>
      </w:r>
      <w:r>
        <w:rPr>
          <w:rFonts w:cstheme="minorHAnsi"/>
        </w:rPr>
        <w:t>ference in interpreta</w:t>
      </w:r>
      <w:r w:rsidR="002A2ED8">
        <w:rPr>
          <w:rFonts w:cstheme="minorHAnsi"/>
        </w:rPr>
        <w:t>tion (</w:t>
      </w:r>
      <w:proofErr w:type="spellStart"/>
      <w:r w:rsidR="002A2ED8">
        <w:rPr>
          <w:rFonts w:cs="Libertinus Serif"/>
        </w:rPr>
        <w:t>Alexiadou</w:t>
      </w:r>
      <w:proofErr w:type="spellEnd"/>
      <w:r w:rsidR="002A2ED8">
        <w:rPr>
          <w:rFonts w:cs="Libertinus Serif"/>
        </w:rPr>
        <w:t>/</w:t>
      </w:r>
      <w:proofErr w:type="spellStart"/>
      <w:r w:rsidR="002A2ED8">
        <w:rPr>
          <w:rFonts w:cs="Libertinus Serif"/>
        </w:rPr>
        <w:t>Anagnostopoulou</w:t>
      </w:r>
      <w:proofErr w:type="spellEnd"/>
      <w:r w:rsidR="002A2ED8">
        <w:rPr>
          <w:rFonts w:cs="Libertinus Serif"/>
        </w:rPr>
        <w:t>/</w:t>
      </w:r>
      <w:proofErr w:type="spellStart"/>
      <w:r w:rsidR="002A2ED8">
        <w:rPr>
          <w:rFonts w:cs="Libertinus Serif"/>
        </w:rPr>
        <w:t>Sch</w:t>
      </w:r>
      <w:r w:rsidR="002A2ED8" w:rsidRPr="007C2615">
        <w:rPr>
          <w:rFonts w:cs="Libertinus Serif"/>
          <w:lang w:val="en-US"/>
        </w:rPr>
        <w:t>äfer</w:t>
      </w:r>
      <w:proofErr w:type="spellEnd"/>
      <w:r w:rsidR="002A2ED8" w:rsidRPr="007C2615">
        <w:rPr>
          <w:rFonts w:cs="Libertinus Serif"/>
          <w:lang w:val="en-US"/>
        </w:rPr>
        <w:t xml:space="preserve"> </w:t>
      </w:r>
      <w:r w:rsidR="002A2ED8">
        <w:rPr>
          <w:rFonts w:cstheme="minorHAnsi"/>
        </w:rPr>
        <w:t xml:space="preserve">2015, p. </w:t>
      </w:r>
      <w:r>
        <w:rPr>
          <w:rFonts w:cstheme="minorHAnsi"/>
        </w:rPr>
        <w:t>88) (see 5c)</w:t>
      </w:r>
      <w:r>
        <w:t>, while middles (6a) and reflexives (6b) remai</w:t>
      </w:r>
      <w:r w:rsidR="007C2615">
        <w:t xml:space="preserve">n always morphologically marked </w:t>
      </w:r>
      <w:r>
        <w:t>(</w:t>
      </w:r>
      <w:proofErr w:type="spellStart"/>
      <w:r>
        <w:rPr>
          <w:rFonts w:cstheme="minorHAnsi"/>
        </w:rPr>
        <w:t>Schäfer</w:t>
      </w:r>
      <w:proofErr w:type="spellEnd"/>
      <w:r>
        <w:rPr>
          <w:rFonts w:cstheme="minorHAnsi"/>
        </w:rPr>
        <w:t xml:space="preserve"> 2008; </w:t>
      </w:r>
      <w:proofErr w:type="spellStart"/>
      <w:r w:rsidR="007C2615">
        <w:rPr>
          <w:rFonts w:cs="Libertinus Serif"/>
        </w:rPr>
        <w:t>Alexiadou</w:t>
      </w:r>
      <w:proofErr w:type="spellEnd"/>
      <w:r w:rsidR="007C2615">
        <w:rPr>
          <w:rFonts w:cs="Libertinus Serif"/>
        </w:rPr>
        <w:t>/</w:t>
      </w:r>
      <w:proofErr w:type="spellStart"/>
      <w:r w:rsidR="007C2615">
        <w:rPr>
          <w:rFonts w:cs="Libertinus Serif"/>
        </w:rPr>
        <w:t>Anagnostopoulou</w:t>
      </w:r>
      <w:proofErr w:type="spellEnd"/>
      <w:r w:rsidR="007C2615">
        <w:rPr>
          <w:rFonts w:cs="Libertinus Serif"/>
        </w:rPr>
        <w:t>/</w:t>
      </w:r>
      <w:proofErr w:type="spellStart"/>
      <w:r w:rsidR="007C2615">
        <w:rPr>
          <w:rFonts w:cs="Libertinus Serif"/>
        </w:rPr>
        <w:t>Sch</w:t>
      </w:r>
      <w:r w:rsidR="007C2615" w:rsidRPr="007C2615">
        <w:rPr>
          <w:rFonts w:cs="Libertinus Serif"/>
          <w:lang w:val="en-US"/>
        </w:rPr>
        <w:t>äfer</w:t>
      </w:r>
      <w:proofErr w:type="spellEnd"/>
      <w:r w:rsidR="007C2615" w:rsidRPr="007C2615">
        <w:rPr>
          <w:rFonts w:cs="Libertinus Serif"/>
          <w:lang w:val="en-US"/>
        </w:rPr>
        <w:t xml:space="preserve"> </w:t>
      </w:r>
      <w:r w:rsidR="007C2615">
        <w:rPr>
          <w:rFonts w:cstheme="minorHAnsi"/>
        </w:rPr>
        <w:t>2015, p.</w:t>
      </w:r>
      <w:r>
        <w:rPr>
          <w:rFonts w:cstheme="minorHAnsi"/>
        </w:rPr>
        <w:t xml:space="preserve"> 64</w:t>
      </w:r>
      <w:r>
        <w:t xml:space="preserve">). </w:t>
      </w:r>
    </w:p>
    <w:p w:rsidR="005E480B" w:rsidRDefault="005E480B" w:rsidP="005E480B">
      <w:pPr>
        <w:spacing w:line="240" w:lineRule="auto"/>
        <w:rPr>
          <w:rFonts w:cstheme="minorHAnsi"/>
        </w:rPr>
      </w:pPr>
      <w:r w:rsidRPr="0071333F">
        <w:rPr>
          <w:rFonts w:cstheme="minorHAnsi"/>
          <w:b/>
        </w:rPr>
        <w:t xml:space="preserve">Aim: </w:t>
      </w:r>
      <w:r>
        <w:rPr>
          <w:rFonts w:cstheme="minorHAnsi"/>
        </w:rPr>
        <w:t>The aim of the talk</w:t>
      </w:r>
      <w:r w:rsidRPr="0071333F">
        <w:rPr>
          <w:rFonts w:cstheme="minorHAnsi"/>
        </w:rPr>
        <w:t xml:space="preserve"> is to propose a model that introduce</w:t>
      </w:r>
      <w:r>
        <w:rPr>
          <w:rFonts w:cstheme="minorHAnsi"/>
        </w:rPr>
        <w:t>s</w:t>
      </w:r>
      <w:r w:rsidRPr="0071333F">
        <w:rPr>
          <w:rFonts w:cstheme="minorHAnsi"/>
        </w:rPr>
        <w:t xml:space="preserve"> an analysis of co</w:t>
      </w:r>
      <w:r w:rsidRPr="0071333F">
        <w:rPr>
          <w:rFonts w:cstheme="minorHAnsi"/>
        </w:rPr>
        <w:t>m</w:t>
      </w:r>
      <w:r w:rsidRPr="0071333F">
        <w:rPr>
          <w:rFonts w:cstheme="minorHAnsi"/>
        </w:rPr>
        <w:t xml:space="preserve">parative concepts of </w:t>
      </w:r>
      <w:r>
        <w:rPr>
          <w:rFonts w:cstheme="minorHAnsi"/>
        </w:rPr>
        <w:t xml:space="preserve">the </w:t>
      </w:r>
      <w:r w:rsidRPr="0071333F">
        <w:rPr>
          <w:rFonts w:cstheme="minorHAnsi"/>
        </w:rPr>
        <w:t>verbs</w:t>
      </w:r>
      <w:r>
        <w:rPr>
          <w:rFonts w:cstheme="minorHAnsi"/>
        </w:rPr>
        <w:t xml:space="preserve"> under investigation (</w:t>
      </w:r>
      <w:proofErr w:type="spellStart"/>
      <w:r>
        <w:rPr>
          <w:rFonts w:cstheme="minorHAnsi"/>
        </w:rPr>
        <w:t>Sioupi</w:t>
      </w:r>
      <w:proofErr w:type="spellEnd"/>
      <w:r>
        <w:rPr>
          <w:rFonts w:cstheme="minorHAnsi"/>
        </w:rPr>
        <w:t xml:space="preserve"> 2019, 2021, 2022)</w:t>
      </w:r>
      <w:r w:rsidRPr="0071333F">
        <w:rPr>
          <w:rFonts w:cstheme="minorHAnsi"/>
        </w:rPr>
        <w:t>, rela</w:t>
      </w:r>
      <w:r w:rsidRPr="0071333F">
        <w:rPr>
          <w:rFonts w:cstheme="minorHAnsi"/>
        </w:rPr>
        <w:t>t</w:t>
      </w:r>
      <w:r w:rsidRPr="0071333F">
        <w:rPr>
          <w:rFonts w:cstheme="minorHAnsi"/>
        </w:rPr>
        <w:t xml:space="preserve">ing </w:t>
      </w:r>
      <w:proofErr w:type="spellStart"/>
      <w:r w:rsidRPr="0071333F">
        <w:rPr>
          <w:rFonts w:cstheme="minorHAnsi"/>
        </w:rPr>
        <w:t>morpho</w:t>
      </w:r>
      <w:proofErr w:type="spellEnd"/>
      <w:r>
        <w:rPr>
          <w:rFonts w:cstheme="minorHAnsi"/>
        </w:rPr>
        <w:t>-</w:t>
      </w:r>
      <w:r w:rsidRPr="0071333F">
        <w:rPr>
          <w:rFonts w:cstheme="minorHAnsi"/>
        </w:rPr>
        <w:t>syntactic and semantic information to each other</w:t>
      </w:r>
      <w:r>
        <w:rPr>
          <w:rFonts w:eastAsiaTheme="minorEastAsia" w:cstheme="minorHAnsi"/>
          <w:color w:val="000000" w:themeColor="text1"/>
          <w:kern w:val="24"/>
          <w:lang w:eastAsia="el-GR"/>
        </w:rPr>
        <w:t>.</w:t>
      </w:r>
    </w:p>
    <w:p w:rsidR="009869C5" w:rsidRDefault="00DC4F2F" w:rsidP="009869C5">
      <w:pPr>
        <w:rPr>
          <w:rFonts w:cstheme="minorHAnsi"/>
          <w:lang w:val="en-US"/>
        </w:rPr>
      </w:pPr>
      <w:r>
        <w:rPr>
          <w:rFonts w:cstheme="minorHAnsi"/>
          <w:b/>
        </w:rPr>
        <w:t>Methodology</w:t>
      </w:r>
      <w:r w:rsidR="005E480B">
        <w:rPr>
          <w:rFonts w:cstheme="minorHAnsi"/>
        </w:rPr>
        <w:t xml:space="preserve">: </w:t>
      </w:r>
      <w:r w:rsidR="005E480B" w:rsidRPr="0071333F">
        <w:rPr>
          <w:rFonts w:cstheme="minorHAnsi"/>
        </w:rPr>
        <w:t xml:space="preserve">The proposed </w:t>
      </w:r>
      <w:r w:rsidR="005E480B">
        <w:rPr>
          <w:rFonts w:cstheme="minorHAnsi"/>
        </w:rPr>
        <w:t xml:space="preserve">model </w:t>
      </w:r>
      <w:r w:rsidR="00A07730">
        <w:rPr>
          <w:rFonts w:cstheme="minorHAnsi"/>
        </w:rPr>
        <w:t xml:space="preserve">views </w:t>
      </w:r>
      <w:proofErr w:type="spellStart"/>
      <w:r w:rsidR="00A07730">
        <w:rPr>
          <w:rFonts w:cstheme="minorHAnsi"/>
        </w:rPr>
        <w:t>valency</w:t>
      </w:r>
      <w:proofErr w:type="spellEnd"/>
      <w:r w:rsidR="005E480B" w:rsidRPr="0071333F">
        <w:rPr>
          <w:rFonts w:cstheme="minorHAnsi"/>
        </w:rPr>
        <w:t xml:space="preserve"> alternations </w:t>
      </w:r>
      <w:r w:rsidR="005E480B">
        <w:rPr>
          <w:rFonts w:cstheme="minorHAnsi"/>
        </w:rPr>
        <w:t>(</w:t>
      </w:r>
      <w:proofErr w:type="spellStart"/>
      <w:r w:rsidR="005E480B" w:rsidRPr="0071333F">
        <w:rPr>
          <w:rFonts w:cstheme="minorHAnsi"/>
        </w:rPr>
        <w:t>Herbst</w:t>
      </w:r>
      <w:proofErr w:type="spellEnd"/>
      <w:r w:rsidR="005E480B" w:rsidRPr="0071333F">
        <w:rPr>
          <w:rFonts w:cstheme="minorHAnsi"/>
        </w:rPr>
        <w:t xml:space="preserve"> 19</w:t>
      </w:r>
      <w:r w:rsidR="005E480B">
        <w:rPr>
          <w:rFonts w:cstheme="minorHAnsi"/>
        </w:rPr>
        <w:t xml:space="preserve">92, 2011; </w:t>
      </w:r>
      <w:proofErr w:type="spellStart"/>
      <w:r w:rsidR="007C2615">
        <w:rPr>
          <w:rFonts w:cstheme="minorHAnsi"/>
        </w:rPr>
        <w:t>Herbst</w:t>
      </w:r>
      <w:proofErr w:type="spellEnd"/>
      <w:r w:rsidR="007C2615">
        <w:rPr>
          <w:rFonts w:cstheme="minorHAnsi"/>
        </w:rPr>
        <w:t xml:space="preserve"> /</w:t>
      </w:r>
      <w:proofErr w:type="spellStart"/>
      <w:r w:rsidR="005E480B" w:rsidRPr="0071333F">
        <w:rPr>
          <w:rFonts w:cstheme="minorHAnsi"/>
        </w:rPr>
        <w:t>Schüller</w:t>
      </w:r>
      <w:proofErr w:type="spellEnd"/>
      <w:r w:rsidR="005E480B">
        <w:rPr>
          <w:rFonts w:cstheme="minorHAnsi"/>
        </w:rPr>
        <w:t xml:space="preserve"> </w:t>
      </w:r>
      <w:r w:rsidR="005E480B" w:rsidRPr="0071333F">
        <w:rPr>
          <w:rFonts w:cstheme="minorHAnsi"/>
        </w:rPr>
        <w:t>2008</w:t>
      </w:r>
      <w:r w:rsidR="005743D5">
        <w:rPr>
          <w:rFonts w:cstheme="minorHAnsi"/>
        </w:rPr>
        <w:t>;</w:t>
      </w:r>
      <w:r w:rsidR="00A07730">
        <w:rPr>
          <w:rFonts w:cstheme="minorHAnsi"/>
        </w:rPr>
        <w:t xml:space="preserve"> </w:t>
      </w:r>
      <w:proofErr w:type="spellStart"/>
      <w:r w:rsidR="00A07730">
        <w:rPr>
          <w:lang w:val="en-US"/>
        </w:rPr>
        <w:t>Zanchi</w:t>
      </w:r>
      <w:proofErr w:type="spellEnd"/>
      <w:r w:rsidR="00A07730">
        <w:rPr>
          <w:lang w:val="en-US"/>
        </w:rPr>
        <w:t>/</w:t>
      </w:r>
      <w:proofErr w:type="spellStart"/>
      <w:r w:rsidR="00A07730" w:rsidRPr="00F0329F">
        <w:rPr>
          <w:lang w:val="en-US"/>
        </w:rPr>
        <w:t>Combei</w:t>
      </w:r>
      <w:proofErr w:type="spellEnd"/>
      <w:r w:rsidR="00A07730">
        <w:rPr>
          <w:lang w:val="en-US"/>
        </w:rPr>
        <w:t>/</w:t>
      </w:r>
      <w:r w:rsidR="00A07730" w:rsidRPr="00F0329F">
        <w:rPr>
          <w:lang w:val="en-US"/>
        </w:rPr>
        <w:t xml:space="preserve"> </w:t>
      </w:r>
      <w:proofErr w:type="spellStart"/>
      <w:r w:rsidR="00A07730">
        <w:rPr>
          <w:lang w:val="en-US"/>
        </w:rPr>
        <w:t>Luraghi</w:t>
      </w:r>
      <w:proofErr w:type="spellEnd"/>
      <w:r w:rsidR="00A07730">
        <w:rPr>
          <w:lang w:val="en-US"/>
        </w:rPr>
        <w:t xml:space="preserve"> </w:t>
      </w:r>
      <w:r w:rsidR="00A07730" w:rsidRPr="00F0329F">
        <w:rPr>
          <w:lang w:val="en-US"/>
        </w:rPr>
        <w:t>2022</w:t>
      </w:r>
      <w:r w:rsidR="005E480B">
        <w:rPr>
          <w:rFonts w:cstheme="minorHAnsi"/>
        </w:rPr>
        <w:t xml:space="preserve">) </w:t>
      </w:r>
      <w:r w:rsidR="005E480B" w:rsidRPr="0071333F">
        <w:rPr>
          <w:rFonts w:cstheme="minorHAnsi"/>
        </w:rPr>
        <w:t>and argument</w:t>
      </w:r>
      <w:r w:rsidR="005E480B">
        <w:rPr>
          <w:rFonts w:cstheme="minorHAnsi"/>
        </w:rPr>
        <w:t xml:space="preserve"> structure as a primary means i</w:t>
      </w:r>
      <w:r w:rsidR="005E480B" w:rsidRPr="0071333F">
        <w:rPr>
          <w:rFonts w:cstheme="minorHAnsi"/>
        </w:rPr>
        <w:t>dentifying verb class alternations</w:t>
      </w:r>
      <w:r w:rsidR="005E480B">
        <w:rPr>
          <w:rFonts w:cstheme="minorHAnsi"/>
        </w:rPr>
        <w:t xml:space="preserve"> (</w:t>
      </w:r>
      <w:proofErr w:type="spellStart"/>
      <w:r w:rsidR="005E480B">
        <w:rPr>
          <w:rFonts w:cstheme="minorHAnsi"/>
        </w:rPr>
        <w:t>Sioupi</w:t>
      </w:r>
      <w:proofErr w:type="spellEnd"/>
      <w:r w:rsidR="005E480B" w:rsidRPr="0071333F">
        <w:rPr>
          <w:rFonts w:cstheme="minorHAnsi"/>
        </w:rPr>
        <w:t xml:space="preserve"> 2019, 2021, 2022</w:t>
      </w:r>
      <w:r w:rsidR="005E480B">
        <w:rPr>
          <w:rFonts w:cstheme="minorHAnsi"/>
        </w:rPr>
        <w:t>, 2022</w:t>
      </w:r>
      <w:r w:rsidR="005E480B" w:rsidRPr="0071333F">
        <w:rPr>
          <w:rFonts w:cstheme="minorHAnsi"/>
        </w:rPr>
        <w:t xml:space="preserve">). The analysis </w:t>
      </w:r>
      <w:r w:rsidR="005E480B">
        <w:rPr>
          <w:rFonts w:cstheme="minorHAnsi"/>
        </w:rPr>
        <w:t>is built on different levels: (a) t</w:t>
      </w:r>
      <w:r w:rsidR="005E480B" w:rsidRPr="0071333F">
        <w:rPr>
          <w:rFonts w:cstheme="minorHAnsi"/>
        </w:rPr>
        <w:t>he argument structure (argum</w:t>
      </w:r>
      <w:r w:rsidR="005E480B">
        <w:rPr>
          <w:rFonts w:cstheme="minorHAnsi"/>
        </w:rPr>
        <w:t>ent vari</w:t>
      </w:r>
      <w:r w:rsidR="005E480B">
        <w:rPr>
          <w:rFonts w:cstheme="minorHAnsi"/>
        </w:rPr>
        <w:t>a</w:t>
      </w:r>
      <w:r w:rsidR="005E480B">
        <w:rPr>
          <w:rFonts w:cstheme="minorHAnsi"/>
        </w:rPr>
        <w:t>bles) level</w:t>
      </w:r>
      <w:r w:rsidR="00B27C23">
        <w:rPr>
          <w:rFonts w:cstheme="minorHAnsi"/>
        </w:rPr>
        <w:t xml:space="preserve"> (x, </w:t>
      </w:r>
      <w:r w:rsidR="005743D5">
        <w:rPr>
          <w:rFonts w:cstheme="minorHAnsi"/>
        </w:rPr>
        <w:t>(</w:t>
      </w:r>
      <w:r w:rsidR="00B27C23">
        <w:rPr>
          <w:rFonts w:cstheme="minorHAnsi"/>
        </w:rPr>
        <w:t>y)</w:t>
      </w:r>
      <w:r w:rsidR="005743D5">
        <w:rPr>
          <w:rFonts w:cstheme="minorHAnsi"/>
        </w:rPr>
        <w:t>)</w:t>
      </w:r>
      <w:r w:rsidR="005E480B">
        <w:rPr>
          <w:rFonts w:cstheme="minorHAnsi"/>
        </w:rPr>
        <w:t>, (b) t</w:t>
      </w:r>
      <w:r w:rsidR="005E480B" w:rsidRPr="0071333F">
        <w:rPr>
          <w:rFonts w:cstheme="minorHAnsi"/>
        </w:rPr>
        <w:t xml:space="preserve">he </w:t>
      </w:r>
      <w:proofErr w:type="spellStart"/>
      <w:r w:rsidR="005E480B" w:rsidRPr="0071333F">
        <w:rPr>
          <w:rFonts w:cstheme="minorHAnsi"/>
        </w:rPr>
        <w:t>v</w:t>
      </w:r>
      <w:r w:rsidR="005E480B">
        <w:rPr>
          <w:rFonts w:cstheme="minorHAnsi"/>
        </w:rPr>
        <w:t>alency</w:t>
      </w:r>
      <w:proofErr w:type="spellEnd"/>
      <w:r w:rsidR="005E480B">
        <w:rPr>
          <w:rFonts w:cstheme="minorHAnsi"/>
        </w:rPr>
        <w:t xml:space="preserve"> patterns level</w:t>
      </w:r>
      <w:r w:rsidR="00B27C23">
        <w:rPr>
          <w:rFonts w:cstheme="minorHAnsi"/>
        </w:rPr>
        <w:t xml:space="preserve"> [</w:t>
      </w:r>
      <w:r w:rsidR="00B27C23" w:rsidRPr="00B27C23">
        <w:rPr>
          <w:rFonts w:cstheme="minorHAnsi"/>
          <w:lang w:val="en-US"/>
        </w:rPr>
        <w:t>NP</w:t>
      </w:r>
      <w:r w:rsidR="00B27C23" w:rsidRPr="00B27C23">
        <w:rPr>
          <w:rFonts w:cstheme="minorHAnsi"/>
          <w:vertAlign w:val="subscript"/>
          <w:lang w:val="en-US"/>
        </w:rPr>
        <w:t>NOM</w:t>
      </w:r>
      <w:r w:rsidR="00B27C23">
        <w:rPr>
          <w:rFonts w:cstheme="minorHAnsi"/>
          <w:lang w:val="en-US"/>
        </w:rPr>
        <w:t xml:space="preserve">, </w:t>
      </w:r>
      <w:r w:rsidR="005743D5">
        <w:rPr>
          <w:rFonts w:cstheme="minorHAnsi"/>
          <w:lang w:val="en-US"/>
        </w:rPr>
        <w:t>(</w:t>
      </w:r>
      <w:r w:rsidR="00B27C23" w:rsidRPr="00B27C23">
        <w:rPr>
          <w:rFonts w:cstheme="minorHAnsi"/>
          <w:lang w:val="en-US"/>
        </w:rPr>
        <w:t>NP</w:t>
      </w:r>
      <w:r w:rsidR="00B27C23" w:rsidRPr="00B27C23">
        <w:rPr>
          <w:rFonts w:cstheme="minorHAnsi"/>
          <w:vertAlign w:val="subscript"/>
          <w:lang w:val="en-US"/>
        </w:rPr>
        <w:t>ACC</w:t>
      </w:r>
      <w:r w:rsidR="00C85EFA">
        <w:rPr>
          <w:rFonts w:cstheme="minorHAnsi"/>
          <w:lang w:val="en-US"/>
        </w:rPr>
        <w:t>)</w:t>
      </w:r>
      <w:r w:rsidR="00B27C23" w:rsidRPr="00B27C23">
        <w:rPr>
          <w:rFonts w:cstheme="minorHAnsi"/>
          <w:lang w:val="en-US"/>
        </w:rPr>
        <w:t>]</w:t>
      </w:r>
      <w:r w:rsidR="005E480B">
        <w:rPr>
          <w:rFonts w:cstheme="minorHAnsi"/>
        </w:rPr>
        <w:t>, (c) t</w:t>
      </w:r>
      <w:r w:rsidR="005E480B" w:rsidRPr="0071333F">
        <w:rPr>
          <w:rFonts w:cstheme="minorHAnsi"/>
        </w:rPr>
        <w:t>he semantic (theta-) roles</w:t>
      </w:r>
      <w:r w:rsidR="005E480B">
        <w:rPr>
          <w:rFonts w:cstheme="minorHAnsi"/>
        </w:rPr>
        <w:t xml:space="preserve"> level</w:t>
      </w:r>
      <w:r w:rsidR="00B27C23">
        <w:rPr>
          <w:rFonts w:cstheme="minorHAnsi"/>
        </w:rPr>
        <w:t xml:space="preserve"> (</w:t>
      </w:r>
      <w:r w:rsidR="00B27C23" w:rsidRPr="00B27C23">
        <w:rPr>
          <w:rFonts w:cstheme="minorHAnsi"/>
          <w:lang w:val="en-US"/>
        </w:rPr>
        <w:t>x: agent</w:t>
      </w:r>
      <w:r w:rsidR="005743D5">
        <w:rPr>
          <w:rFonts w:cstheme="minorHAnsi"/>
          <w:lang w:val="en-US"/>
        </w:rPr>
        <w:t>,</w:t>
      </w:r>
      <w:r w:rsidR="00B27C23" w:rsidRPr="00B27C23">
        <w:rPr>
          <w:rFonts w:cstheme="minorHAnsi"/>
          <w:lang w:val="en-US"/>
        </w:rPr>
        <w:t xml:space="preserve"> </w:t>
      </w:r>
      <w:r w:rsidR="005743D5">
        <w:rPr>
          <w:rFonts w:cstheme="minorHAnsi"/>
          <w:lang w:val="en-US"/>
        </w:rPr>
        <w:t>(</w:t>
      </w:r>
      <w:r w:rsidR="00B27C23" w:rsidRPr="00B27C23">
        <w:rPr>
          <w:rFonts w:cstheme="minorHAnsi"/>
          <w:lang w:val="en-US"/>
        </w:rPr>
        <w:t>y: theme</w:t>
      </w:r>
      <w:r w:rsidR="005743D5">
        <w:rPr>
          <w:rFonts w:cstheme="minorHAnsi"/>
          <w:lang w:val="en-US"/>
        </w:rPr>
        <w:t>)</w:t>
      </w:r>
      <w:r w:rsidR="00B27C23">
        <w:rPr>
          <w:rFonts w:cstheme="minorHAnsi"/>
          <w:lang w:val="en-US"/>
        </w:rPr>
        <w:t>)</w:t>
      </w:r>
      <w:r w:rsidR="005E480B">
        <w:rPr>
          <w:rFonts w:cstheme="minorHAnsi"/>
        </w:rPr>
        <w:t>, (d) t</w:t>
      </w:r>
      <w:r w:rsidR="005E480B" w:rsidRPr="0071333F">
        <w:rPr>
          <w:rFonts w:cstheme="minorHAnsi"/>
        </w:rPr>
        <w:t>he s</w:t>
      </w:r>
      <w:r w:rsidR="005E480B">
        <w:rPr>
          <w:rFonts w:cstheme="minorHAnsi"/>
        </w:rPr>
        <w:t>yntactic level</w:t>
      </w:r>
      <w:r w:rsidR="005E480B" w:rsidRPr="0071333F">
        <w:rPr>
          <w:rFonts w:cstheme="minorHAnsi"/>
        </w:rPr>
        <w:t xml:space="preserve"> assuming the di</w:t>
      </w:r>
      <w:r w:rsidR="005E480B" w:rsidRPr="0071333F">
        <w:rPr>
          <w:rFonts w:cstheme="minorHAnsi"/>
        </w:rPr>
        <w:t>s</w:t>
      </w:r>
      <w:r w:rsidR="005E480B" w:rsidRPr="0071333F">
        <w:rPr>
          <w:rFonts w:cstheme="minorHAnsi"/>
        </w:rPr>
        <w:t>tinction between structural and lexical cases</w:t>
      </w:r>
      <w:r w:rsidR="00B27C23">
        <w:rPr>
          <w:rFonts w:cstheme="minorHAnsi"/>
        </w:rPr>
        <w:t xml:space="preserve"> (x: </w:t>
      </w:r>
      <w:r w:rsidR="005743D5">
        <w:rPr>
          <w:rFonts w:cstheme="minorHAnsi"/>
        </w:rPr>
        <w:t>NOM</w:t>
      </w:r>
      <w:r w:rsidR="00B27C23">
        <w:rPr>
          <w:rFonts w:cstheme="minorHAnsi"/>
        </w:rPr>
        <w:t xml:space="preserve">, </w:t>
      </w:r>
      <w:r w:rsidR="00C85EFA">
        <w:rPr>
          <w:rFonts w:cstheme="minorHAnsi"/>
        </w:rPr>
        <w:t>(</w:t>
      </w:r>
      <w:r w:rsidR="00B27C23">
        <w:rPr>
          <w:rFonts w:cstheme="minorHAnsi"/>
        </w:rPr>
        <w:t>y: ACC</w:t>
      </w:r>
      <w:r w:rsidR="00C85EFA">
        <w:rPr>
          <w:rFonts w:cstheme="minorHAnsi"/>
        </w:rPr>
        <w:t>)</w:t>
      </w:r>
      <w:r w:rsidR="00B27C23">
        <w:rPr>
          <w:rFonts w:cstheme="minorHAnsi"/>
        </w:rPr>
        <w:t>)</w:t>
      </w:r>
      <w:r w:rsidR="005E480B">
        <w:rPr>
          <w:rFonts w:cstheme="minorHAnsi"/>
        </w:rPr>
        <w:t>, (e) t</w:t>
      </w:r>
      <w:r w:rsidR="005E480B" w:rsidRPr="0071333F">
        <w:rPr>
          <w:rFonts w:cstheme="minorHAnsi"/>
        </w:rPr>
        <w:t>he grammat</w:t>
      </w:r>
      <w:r w:rsidR="005E480B" w:rsidRPr="0071333F">
        <w:rPr>
          <w:rFonts w:cstheme="minorHAnsi"/>
        </w:rPr>
        <w:t>i</w:t>
      </w:r>
      <w:r w:rsidR="005E480B" w:rsidRPr="0071333F">
        <w:rPr>
          <w:rFonts w:cstheme="minorHAnsi"/>
        </w:rPr>
        <w:t xml:space="preserve">cal functions level (subject, </w:t>
      </w:r>
      <w:r w:rsidR="00C85EFA">
        <w:rPr>
          <w:rFonts w:cstheme="minorHAnsi"/>
        </w:rPr>
        <w:t>(</w:t>
      </w:r>
      <w:r w:rsidR="005E480B" w:rsidRPr="0071333F">
        <w:rPr>
          <w:rFonts w:cstheme="minorHAnsi"/>
        </w:rPr>
        <w:t>ob</w:t>
      </w:r>
      <w:r w:rsidR="00B27C23">
        <w:rPr>
          <w:rFonts w:cstheme="minorHAnsi"/>
        </w:rPr>
        <w:t>ject</w:t>
      </w:r>
      <w:r w:rsidR="00C85EFA">
        <w:rPr>
          <w:rFonts w:cstheme="minorHAnsi"/>
        </w:rPr>
        <w:t>)</w:t>
      </w:r>
      <w:r w:rsidR="005E480B" w:rsidRPr="0071333F">
        <w:rPr>
          <w:rFonts w:cstheme="minorHAnsi"/>
        </w:rPr>
        <w:t>)</w:t>
      </w:r>
      <w:r w:rsidR="005E480B">
        <w:rPr>
          <w:rFonts w:cstheme="minorHAnsi"/>
        </w:rPr>
        <w:t xml:space="preserve">, (f) </w:t>
      </w:r>
      <w:r w:rsidR="005E480B" w:rsidRPr="0071333F">
        <w:rPr>
          <w:rFonts w:cstheme="minorHAnsi"/>
        </w:rPr>
        <w:t xml:space="preserve">the </w:t>
      </w:r>
      <w:r w:rsidR="005E480B">
        <w:rPr>
          <w:rFonts w:cstheme="minorHAnsi"/>
        </w:rPr>
        <w:t>semantic decomposition level</w:t>
      </w:r>
      <w:r w:rsidR="00D72572">
        <w:rPr>
          <w:rFonts w:cstheme="minorHAnsi"/>
        </w:rPr>
        <w:t xml:space="preserve"> </w:t>
      </w:r>
      <w:r w:rsidR="00D72572" w:rsidRPr="00D72572">
        <w:rPr>
          <w:rFonts w:cstheme="minorHAnsi"/>
        </w:rPr>
        <w:t>(</w:t>
      </w:r>
      <w:proofErr w:type="spellStart"/>
      <w:r w:rsidR="00D72572" w:rsidRPr="00D72572">
        <w:rPr>
          <w:rFonts w:cstheme="minorHAnsi"/>
        </w:rPr>
        <w:t>Dowty</w:t>
      </w:r>
      <w:proofErr w:type="spellEnd"/>
      <w:r w:rsidR="00D72572" w:rsidRPr="00D72572">
        <w:rPr>
          <w:rFonts w:cstheme="minorHAnsi"/>
        </w:rPr>
        <w:t xml:space="preserve"> 1979)</w:t>
      </w:r>
      <w:r w:rsidR="005E480B">
        <w:rPr>
          <w:rFonts w:cstheme="minorHAnsi"/>
        </w:rPr>
        <w:t xml:space="preserve">; it </w:t>
      </w:r>
      <w:r w:rsidR="005E480B" w:rsidRPr="0071333F">
        <w:rPr>
          <w:rFonts w:cstheme="minorHAnsi"/>
        </w:rPr>
        <w:t xml:space="preserve">provides details about verb-formation </w:t>
      </w:r>
      <w:r w:rsidR="005E480B">
        <w:rPr>
          <w:rFonts w:cstheme="minorHAnsi"/>
        </w:rPr>
        <w:t>that help</w:t>
      </w:r>
      <w:r w:rsidR="005E480B" w:rsidRPr="0071333F">
        <w:rPr>
          <w:rFonts w:cstheme="minorHAnsi"/>
        </w:rPr>
        <w:t xml:space="preserve"> us explain the different pa</w:t>
      </w:r>
      <w:r w:rsidR="005E480B" w:rsidRPr="0071333F">
        <w:rPr>
          <w:rFonts w:cstheme="minorHAnsi"/>
        </w:rPr>
        <w:t>t</w:t>
      </w:r>
      <w:r w:rsidR="005E480B" w:rsidRPr="0071333F">
        <w:rPr>
          <w:rFonts w:cstheme="minorHAnsi"/>
        </w:rPr>
        <w:t>terns found in</w:t>
      </w:r>
      <w:r w:rsidR="005E480B">
        <w:rPr>
          <w:rFonts w:cstheme="minorHAnsi"/>
        </w:rPr>
        <w:t xml:space="preserve"> these three languages (</w:t>
      </w:r>
      <w:proofErr w:type="spellStart"/>
      <w:r w:rsidR="005E480B">
        <w:rPr>
          <w:rFonts w:cstheme="minorHAnsi"/>
        </w:rPr>
        <w:t>Sioupi</w:t>
      </w:r>
      <w:proofErr w:type="spellEnd"/>
      <w:r w:rsidR="005E480B" w:rsidRPr="0071333F">
        <w:rPr>
          <w:rFonts w:cstheme="minorHAnsi"/>
        </w:rPr>
        <w:t xml:space="preserve"> 2019, 2021, 2022</w:t>
      </w:r>
      <w:r w:rsidR="007C2615">
        <w:rPr>
          <w:rFonts w:cstheme="minorHAnsi"/>
        </w:rPr>
        <w:t xml:space="preserve">; </w:t>
      </w:r>
      <w:proofErr w:type="spellStart"/>
      <w:r w:rsidR="007C2615">
        <w:rPr>
          <w:rFonts w:cstheme="minorHAnsi"/>
        </w:rPr>
        <w:t>Sioupi</w:t>
      </w:r>
      <w:proofErr w:type="spellEnd"/>
      <w:r w:rsidR="007C2615">
        <w:rPr>
          <w:rFonts w:cstheme="minorHAnsi"/>
        </w:rPr>
        <w:t>/</w:t>
      </w:r>
      <w:proofErr w:type="spellStart"/>
      <w:r w:rsidR="005E480B">
        <w:rPr>
          <w:rFonts w:cstheme="minorHAnsi"/>
        </w:rPr>
        <w:t>Grigoriadis</w:t>
      </w:r>
      <w:proofErr w:type="spellEnd"/>
      <w:r w:rsidR="005E480B">
        <w:rPr>
          <w:rFonts w:cstheme="minorHAnsi"/>
        </w:rPr>
        <w:t xml:space="preserve"> under review).</w:t>
      </w:r>
      <w:r w:rsidR="009869C5">
        <w:rPr>
          <w:rFonts w:cstheme="minorHAnsi"/>
        </w:rPr>
        <w:t xml:space="preserve"> </w:t>
      </w:r>
    </w:p>
    <w:p w:rsidR="005E480B" w:rsidRPr="00AA397D" w:rsidRDefault="00DC4F2F" w:rsidP="00AA397D">
      <w:pPr>
        <w:rPr>
          <w:rFonts w:cstheme="minorHAnsi"/>
          <w:lang w:val="en-US"/>
        </w:rPr>
      </w:pPr>
      <w:r>
        <w:rPr>
          <w:rFonts w:cstheme="minorHAnsi"/>
          <w:b/>
        </w:rPr>
        <w:t>Results</w:t>
      </w:r>
      <w:r>
        <w:rPr>
          <w:rFonts w:cstheme="minorHAnsi"/>
        </w:rPr>
        <w:t xml:space="preserve">: </w:t>
      </w:r>
      <w:r w:rsidRPr="00DC4F2F">
        <w:rPr>
          <w:rFonts w:cstheme="minorHAnsi"/>
          <w:lang w:val="en-US"/>
        </w:rPr>
        <w:t>The model is expected to have both theoretical and typological implic</w:t>
      </w:r>
      <w:r w:rsidRPr="00DC4F2F">
        <w:rPr>
          <w:rFonts w:cstheme="minorHAnsi"/>
          <w:lang w:val="en-US"/>
        </w:rPr>
        <w:t>a</w:t>
      </w:r>
      <w:r w:rsidRPr="00DC4F2F">
        <w:rPr>
          <w:rFonts w:cstheme="minorHAnsi"/>
          <w:lang w:val="en-US"/>
        </w:rPr>
        <w:t xml:space="preserve">tions. It contributes to the typological research </w:t>
      </w:r>
      <w:r w:rsidR="005743D5">
        <w:rPr>
          <w:rFonts w:cstheme="minorHAnsi"/>
          <w:lang w:val="en-US"/>
        </w:rPr>
        <w:t>(</w:t>
      </w:r>
      <w:r w:rsidR="005743D5">
        <w:rPr>
          <w:rFonts w:ascii="Arial" w:hAnsi="Arial" w:cs="Arial"/>
        </w:rPr>
        <w:t>Hartmann/</w:t>
      </w:r>
      <w:proofErr w:type="spellStart"/>
      <w:r w:rsidR="005743D5">
        <w:rPr>
          <w:rFonts w:ascii="Arial" w:hAnsi="Arial" w:cs="Arial"/>
        </w:rPr>
        <w:t>Haspelmath</w:t>
      </w:r>
      <w:proofErr w:type="spellEnd"/>
      <w:r w:rsidR="005743D5">
        <w:rPr>
          <w:rFonts w:ascii="Arial" w:hAnsi="Arial" w:cs="Arial"/>
        </w:rPr>
        <w:t xml:space="preserve">/Taylor 2013) </w:t>
      </w:r>
      <w:r w:rsidRPr="00DC4F2F">
        <w:rPr>
          <w:rFonts w:cstheme="minorHAnsi"/>
          <w:lang w:val="en-US"/>
        </w:rPr>
        <w:t xml:space="preserve">and updates the theory of verb classes in all three languages — resulting in better models for language learning. </w:t>
      </w:r>
      <w:r w:rsidR="00B27C23">
        <w:rPr>
          <w:rFonts w:cstheme="minorHAnsi"/>
          <w:lang w:val="en-US"/>
        </w:rPr>
        <w:t>T</w:t>
      </w:r>
      <w:r w:rsidRPr="009869C5">
        <w:rPr>
          <w:rFonts w:cstheme="minorHAnsi"/>
          <w:lang w:val="en-US"/>
        </w:rPr>
        <w:t xml:space="preserve">he </w:t>
      </w:r>
      <w:r w:rsidRPr="009869C5">
        <w:rPr>
          <w:rFonts w:cstheme="minorHAnsi"/>
          <w:lang w:val="en-US"/>
        </w:rPr>
        <w:lastRenderedPageBreak/>
        <w:t>perspec</w:t>
      </w:r>
      <w:r w:rsidR="00AA397D">
        <w:rPr>
          <w:rFonts w:cstheme="minorHAnsi"/>
          <w:lang w:val="en-US"/>
        </w:rPr>
        <w:t>tive</w:t>
      </w:r>
      <w:r w:rsidR="00B27C23">
        <w:rPr>
          <w:rFonts w:cstheme="minorHAnsi"/>
          <w:lang w:val="en-US"/>
        </w:rPr>
        <w:t>s</w:t>
      </w:r>
      <w:r w:rsidRPr="009869C5">
        <w:rPr>
          <w:rFonts w:cstheme="minorHAnsi"/>
          <w:lang w:val="en-US"/>
        </w:rPr>
        <w:t xml:space="preserve"> of </w:t>
      </w:r>
      <w:proofErr w:type="spellStart"/>
      <w:r w:rsidRPr="009869C5">
        <w:rPr>
          <w:rFonts w:cstheme="minorHAnsi"/>
          <w:lang w:val="en-US"/>
        </w:rPr>
        <w:t>mor</w:t>
      </w:r>
      <w:r w:rsidR="00B27C23">
        <w:rPr>
          <w:rFonts w:cstheme="minorHAnsi"/>
          <w:lang w:val="en-US"/>
        </w:rPr>
        <w:t>pho</w:t>
      </w:r>
      <w:r w:rsidRPr="009869C5">
        <w:rPr>
          <w:rFonts w:cstheme="minorHAnsi"/>
          <w:lang w:val="en-US"/>
        </w:rPr>
        <w:t>syntax</w:t>
      </w:r>
      <w:proofErr w:type="spellEnd"/>
      <w:r w:rsidRPr="009869C5">
        <w:rPr>
          <w:rFonts w:cstheme="minorHAnsi"/>
          <w:lang w:val="en-US"/>
        </w:rPr>
        <w:t xml:space="preserve"> and semantics can help </w:t>
      </w:r>
      <w:r w:rsidR="00AA397D">
        <w:rPr>
          <w:rFonts w:cstheme="minorHAnsi"/>
          <w:lang w:val="en-US"/>
        </w:rPr>
        <w:t xml:space="preserve">L2 </w:t>
      </w:r>
      <w:r w:rsidRPr="009869C5">
        <w:rPr>
          <w:rFonts w:cstheme="minorHAnsi"/>
          <w:lang w:val="en-US"/>
        </w:rPr>
        <w:t>learn</w:t>
      </w:r>
      <w:r>
        <w:rPr>
          <w:rFonts w:cstheme="minorHAnsi"/>
          <w:lang w:val="en-US"/>
        </w:rPr>
        <w:t xml:space="preserve">ers </w:t>
      </w:r>
      <w:r w:rsidRPr="009869C5">
        <w:rPr>
          <w:rFonts w:cstheme="minorHAnsi"/>
          <w:lang w:val="en-US"/>
        </w:rPr>
        <w:t xml:space="preserve">to understand </w:t>
      </w:r>
      <w:r>
        <w:rPr>
          <w:rFonts w:cstheme="minorHAnsi"/>
          <w:lang w:val="en-US"/>
        </w:rPr>
        <w:t xml:space="preserve">the </w:t>
      </w:r>
      <w:r>
        <w:rPr>
          <w:rFonts w:ascii="Arial" w:hAnsi="Arial" w:cs="Arial"/>
        </w:rPr>
        <w:t>syntax-semantics</w:t>
      </w:r>
      <w:r w:rsidR="00AA397D">
        <w:rPr>
          <w:rFonts w:ascii="Arial" w:hAnsi="Arial" w:cs="Arial"/>
        </w:rPr>
        <w:t xml:space="preserve"> </w:t>
      </w:r>
      <w:r>
        <w:rPr>
          <w:rFonts w:ascii="Arial" w:hAnsi="Arial" w:cs="Arial"/>
        </w:rPr>
        <w:t>inter</w:t>
      </w:r>
      <w:r w:rsidR="00B27C23">
        <w:rPr>
          <w:rFonts w:ascii="Arial" w:hAnsi="Arial" w:cs="Arial"/>
        </w:rPr>
        <w:t>face.</w:t>
      </w:r>
      <w:r w:rsidRPr="009869C5">
        <w:rPr>
          <w:rFonts w:cstheme="minorHAnsi"/>
          <w:lang w:val="en-US"/>
        </w:rPr>
        <w:tab/>
      </w:r>
      <w:r w:rsidR="005E480B">
        <w:rPr>
          <w:rFonts w:cstheme="minorHAnsi"/>
        </w:rPr>
        <w:tab/>
      </w:r>
    </w:p>
    <w:p w:rsidR="00AB181E" w:rsidRDefault="00224AA6" w:rsidP="00AA397D">
      <w:pPr>
        <w:pStyle w:val="Heading1"/>
      </w:pPr>
      <w:r>
        <w:t>Examples</w:t>
      </w:r>
    </w:p>
    <w:tbl>
      <w:tblPr>
        <w:tblpPr w:rightFromText="6804" w:vertAnchor="text" w:tblpY="58"/>
        <w:tblOverlap w:val="never"/>
        <w:tblW w:w="7957" w:type="dxa"/>
        <w:tblLayout w:type="fixed"/>
        <w:tblCellMar>
          <w:left w:w="0" w:type="dxa"/>
          <w:right w:w="0" w:type="dxa"/>
        </w:tblCellMar>
        <w:tblLook w:val="0000" w:firstRow="0" w:lastRow="0" w:firstColumn="0" w:lastColumn="0" w:noHBand="0" w:noVBand="0"/>
      </w:tblPr>
      <w:tblGrid>
        <w:gridCol w:w="434"/>
        <w:gridCol w:w="645"/>
        <w:gridCol w:w="989"/>
        <w:gridCol w:w="73"/>
        <w:gridCol w:w="19"/>
        <w:gridCol w:w="74"/>
        <w:gridCol w:w="100"/>
        <w:gridCol w:w="184"/>
        <w:gridCol w:w="343"/>
        <w:gridCol w:w="109"/>
        <w:gridCol w:w="85"/>
        <w:gridCol w:w="171"/>
        <w:gridCol w:w="104"/>
        <w:gridCol w:w="248"/>
        <w:gridCol w:w="93"/>
        <w:gridCol w:w="19"/>
        <w:gridCol w:w="85"/>
        <w:gridCol w:w="263"/>
        <w:gridCol w:w="14"/>
        <w:gridCol w:w="358"/>
        <w:gridCol w:w="71"/>
        <w:gridCol w:w="199"/>
        <w:gridCol w:w="391"/>
        <w:gridCol w:w="436"/>
        <w:gridCol w:w="31"/>
        <w:gridCol w:w="42"/>
        <w:gridCol w:w="90"/>
        <w:gridCol w:w="20"/>
        <w:gridCol w:w="2227"/>
        <w:gridCol w:w="40"/>
      </w:tblGrid>
      <w:tr w:rsidR="00A54BA3" w:rsidTr="00BD09AD">
        <w:trPr>
          <w:trHeight w:val="276"/>
        </w:trPr>
        <w:tc>
          <w:tcPr>
            <w:tcW w:w="7957" w:type="dxa"/>
            <w:gridSpan w:val="30"/>
          </w:tcPr>
          <w:p w:rsidR="00A54BA3" w:rsidRDefault="00A54BA3" w:rsidP="00D845A0">
            <w:pPr>
              <w:pStyle w:val="Example"/>
              <w:jc w:val="left"/>
            </w:pPr>
          </w:p>
        </w:tc>
      </w:tr>
      <w:tr w:rsidR="00110FF0" w:rsidRPr="00734B73" w:rsidTr="000215B1">
        <w:tc>
          <w:tcPr>
            <w:tcW w:w="434" w:type="dxa"/>
          </w:tcPr>
          <w:p w:rsidR="00AB181E" w:rsidRPr="00B27C23" w:rsidRDefault="00E44831" w:rsidP="00D845A0">
            <w:pPr>
              <w:keepNext/>
              <w:widowControl w:val="0"/>
              <w:spacing w:before="0"/>
              <w:contextualSpacing/>
              <w:jc w:val="left"/>
              <w:rPr>
                <w:rFonts w:cs="Libertinus Serif"/>
                <w:sz w:val="20"/>
                <w:szCs w:val="20"/>
                <w:lang w:val="en-US"/>
              </w:rPr>
            </w:pPr>
            <w:r w:rsidRPr="00B27C23">
              <w:rPr>
                <w:rFonts w:cs="Libertinus Serif"/>
                <w:sz w:val="20"/>
                <w:szCs w:val="20"/>
                <w:lang w:val="en-US"/>
              </w:rPr>
              <w:t>a.</w:t>
            </w:r>
          </w:p>
        </w:tc>
        <w:tc>
          <w:tcPr>
            <w:tcW w:w="645" w:type="dxa"/>
          </w:tcPr>
          <w:p w:rsidR="00AB181E" w:rsidRPr="00734B73" w:rsidRDefault="00734B73" w:rsidP="00D845A0">
            <w:pPr>
              <w:widowControl w:val="0"/>
              <w:spacing w:before="0"/>
              <w:contextualSpacing/>
              <w:jc w:val="left"/>
              <w:rPr>
                <w:rFonts w:cs="Libertinus Serif"/>
                <w:i/>
                <w:sz w:val="20"/>
                <w:szCs w:val="20"/>
                <w:lang w:val="en-US"/>
              </w:rPr>
            </w:pPr>
            <w:r>
              <w:rPr>
                <w:rFonts w:cs="Libertinus Serif"/>
                <w:i/>
                <w:sz w:val="20"/>
                <w:szCs w:val="20"/>
                <w:lang w:val="en-US"/>
              </w:rPr>
              <w:t xml:space="preserve">Die </w:t>
            </w:r>
          </w:p>
        </w:tc>
        <w:tc>
          <w:tcPr>
            <w:tcW w:w="1155" w:type="dxa"/>
            <w:gridSpan w:val="4"/>
          </w:tcPr>
          <w:p w:rsidR="00AB181E" w:rsidRPr="00734B73" w:rsidRDefault="00734B73" w:rsidP="00D845A0">
            <w:pPr>
              <w:widowControl w:val="0"/>
              <w:spacing w:before="0"/>
              <w:contextualSpacing/>
              <w:jc w:val="left"/>
              <w:rPr>
                <w:rFonts w:cs="Libertinus Serif"/>
                <w:i/>
                <w:sz w:val="20"/>
                <w:szCs w:val="20"/>
                <w:lang w:val="en-US"/>
              </w:rPr>
            </w:pPr>
            <w:proofErr w:type="spellStart"/>
            <w:r>
              <w:rPr>
                <w:rFonts w:cs="Libertinus Serif"/>
                <w:i/>
                <w:sz w:val="20"/>
                <w:szCs w:val="20"/>
                <w:lang w:val="en-US"/>
              </w:rPr>
              <w:t>Sonne</w:t>
            </w:r>
            <w:proofErr w:type="spellEnd"/>
          </w:p>
        </w:tc>
        <w:tc>
          <w:tcPr>
            <w:tcW w:w="992" w:type="dxa"/>
            <w:gridSpan w:val="6"/>
          </w:tcPr>
          <w:p w:rsidR="00AB181E" w:rsidRPr="00734B73" w:rsidRDefault="00734B73" w:rsidP="00D845A0">
            <w:pPr>
              <w:widowControl w:val="0"/>
              <w:spacing w:before="0"/>
              <w:contextualSpacing/>
              <w:jc w:val="left"/>
              <w:rPr>
                <w:rFonts w:cs="Libertinus Serif"/>
                <w:i/>
                <w:sz w:val="20"/>
                <w:szCs w:val="20"/>
                <w:lang w:val="en-US"/>
              </w:rPr>
            </w:pPr>
            <w:proofErr w:type="spellStart"/>
            <w:r>
              <w:rPr>
                <w:rFonts w:cs="Libertinus Serif"/>
                <w:i/>
                <w:sz w:val="20"/>
                <w:szCs w:val="20"/>
                <w:lang w:val="en-US"/>
              </w:rPr>
              <w:t>schmilzt</w:t>
            </w:r>
            <w:proofErr w:type="spellEnd"/>
          </w:p>
        </w:tc>
        <w:tc>
          <w:tcPr>
            <w:tcW w:w="464" w:type="dxa"/>
            <w:gridSpan w:val="4"/>
          </w:tcPr>
          <w:p w:rsidR="00AB181E" w:rsidRPr="00734B73" w:rsidRDefault="00734B73" w:rsidP="00D845A0">
            <w:pPr>
              <w:widowControl w:val="0"/>
              <w:spacing w:before="0"/>
              <w:contextualSpacing/>
              <w:jc w:val="left"/>
              <w:rPr>
                <w:rFonts w:cs="Libertinus Serif"/>
                <w:i/>
                <w:sz w:val="20"/>
                <w:szCs w:val="20"/>
                <w:lang w:val="en-US"/>
              </w:rPr>
            </w:pPr>
            <w:r>
              <w:rPr>
                <w:rFonts w:cs="Libertinus Serif"/>
                <w:i/>
                <w:sz w:val="20"/>
                <w:szCs w:val="20"/>
                <w:lang w:val="en-US"/>
              </w:rPr>
              <w:t>die</w:t>
            </w:r>
          </w:p>
        </w:tc>
        <w:tc>
          <w:tcPr>
            <w:tcW w:w="1890" w:type="dxa"/>
            <w:gridSpan w:val="10"/>
          </w:tcPr>
          <w:p w:rsidR="00AB181E" w:rsidRPr="00734B73" w:rsidRDefault="00734B73" w:rsidP="00D845A0">
            <w:pPr>
              <w:widowControl w:val="0"/>
              <w:spacing w:before="0"/>
              <w:contextualSpacing/>
              <w:jc w:val="left"/>
              <w:rPr>
                <w:rFonts w:cs="Libertinus Serif"/>
                <w:i/>
                <w:sz w:val="20"/>
                <w:szCs w:val="20"/>
                <w:lang w:val="en-US"/>
              </w:rPr>
            </w:pPr>
            <w:proofErr w:type="spellStart"/>
            <w:r>
              <w:rPr>
                <w:rFonts w:cs="Libertinus Serif"/>
                <w:i/>
                <w:sz w:val="20"/>
                <w:szCs w:val="20"/>
                <w:lang w:val="en-US"/>
              </w:rPr>
              <w:t>Kerze</w:t>
            </w:r>
            <w:proofErr w:type="spellEnd"/>
            <w:r w:rsidR="00E040C6">
              <w:rPr>
                <w:rFonts w:cs="Libertinus Serif"/>
                <w:i/>
                <w:sz w:val="20"/>
                <w:szCs w:val="20"/>
                <w:lang w:val="en-US"/>
              </w:rPr>
              <w:t>.</w:t>
            </w:r>
          </w:p>
        </w:tc>
        <w:tc>
          <w:tcPr>
            <w:tcW w:w="2377" w:type="dxa"/>
            <w:gridSpan w:val="4"/>
          </w:tcPr>
          <w:p w:rsidR="00AB181E" w:rsidRPr="00B27C23" w:rsidRDefault="00734B73" w:rsidP="00D845A0">
            <w:pPr>
              <w:widowControl w:val="0"/>
              <w:spacing w:before="0"/>
              <w:contextualSpacing/>
              <w:jc w:val="left"/>
              <w:rPr>
                <w:rFonts w:cs="Libertinus Serif"/>
                <w:i/>
                <w:sz w:val="20"/>
                <w:szCs w:val="20"/>
                <w:lang w:val="en-US"/>
              </w:rPr>
            </w:pPr>
            <w:r w:rsidRPr="00B27C23">
              <w:rPr>
                <w:rFonts w:cs="Libertinus Serif"/>
                <w:i/>
                <w:sz w:val="20"/>
                <w:szCs w:val="20"/>
                <w:lang w:val="en-US"/>
              </w:rPr>
              <w:t xml:space="preserve"> (causative)    </w:t>
            </w:r>
          </w:p>
        </w:tc>
      </w:tr>
      <w:tr w:rsidR="00110FF0" w:rsidTr="000215B1">
        <w:trPr>
          <w:trHeight w:val="328"/>
        </w:trPr>
        <w:tc>
          <w:tcPr>
            <w:tcW w:w="434" w:type="dxa"/>
          </w:tcPr>
          <w:p w:rsidR="00AB181E" w:rsidRPr="00B27C23" w:rsidRDefault="00AB181E" w:rsidP="00D845A0">
            <w:pPr>
              <w:keepNext/>
              <w:widowControl w:val="0"/>
              <w:spacing w:before="0"/>
              <w:contextualSpacing/>
              <w:jc w:val="left"/>
              <w:rPr>
                <w:rFonts w:cs="Libertinus Serif"/>
                <w:sz w:val="20"/>
                <w:szCs w:val="20"/>
                <w:lang w:val="en-US"/>
              </w:rPr>
            </w:pPr>
          </w:p>
        </w:tc>
        <w:tc>
          <w:tcPr>
            <w:tcW w:w="645" w:type="dxa"/>
          </w:tcPr>
          <w:p w:rsidR="00AB181E" w:rsidRDefault="00734B73" w:rsidP="00D845A0">
            <w:pPr>
              <w:widowControl w:val="0"/>
              <w:spacing w:before="0"/>
              <w:contextualSpacing/>
              <w:jc w:val="left"/>
              <w:rPr>
                <w:rFonts w:cs="Libertinus Serif"/>
                <w:sz w:val="20"/>
                <w:szCs w:val="20"/>
              </w:rPr>
            </w:pPr>
            <w:r>
              <w:rPr>
                <w:rFonts w:cs="Libertinus Serif"/>
                <w:sz w:val="20"/>
                <w:szCs w:val="20"/>
              </w:rPr>
              <w:t>the</w:t>
            </w:r>
          </w:p>
        </w:tc>
        <w:tc>
          <w:tcPr>
            <w:tcW w:w="1155" w:type="dxa"/>
            <w:gridSpan w:val="4"/>
          </w:tcPr>
          <w:p w:rsidR="00AB181E" w:rsidRDefault="00734B73" w:rsidP="00D845A0">
            <w:pPr>
              <w:widowControl w:val="0"/>
              <w:spacing w:before="0"/>
              <w:contextualSpacing/>
              <w:jc w:val="left"/>
            </w:pPr>
            <w:r>
              <w:rPr>
                <w:rFonts w:cs="Libertinus Serif"/>
                <w:sz w:val="20"/>
                <w:szCs w:val="20"/>
              </w:rPr>
              <w:t>sun</w:t>
            </w:r>
            <w:r w:rsidR="00224AA6">
              <w:rPr>
                <w:rFonts w:cs="Libertinus Serif"/>
                <w:sz w:val="20"/>
                <w:szCs w:val="20"/>
              </w:rPr>
              <w:t>-</w:t>
            </w:r>
            <w:r>
              <w:rPr>
                <w:rFonts w:cs="Libertinus Serif"/>
                <w:smallCaps/>
                <w:sz w:val="20"/>
                <w:szCs w:val="20"/>
              </w:rPr>
              <w:t>nom</w:t>
            </w:r>
          </w:p>
        </w:tc>
        <w:tc>
          <w:tcPr>
            <w:tcW w:w="992" w:type="dxa"/>
            <w:gridSpan w:val="6"/>
          </w:tcPr>
          <w:p w:rsidR="00AB181E" w:rsidRDefault="009164D7" w:rsidP="009164D7">
            <w:pPr>
              <w:widowControl w:val="0"/>
              <w:spacing w:before="0"/>
              <w:contextualSpacing/>
              <w:jc w:val="left"/>
              <w:rPr>
                <w:rFonts w:cs="Libertinus Serif"/>
                <w:sz w:val="20"/>
                <w:szCs w:val="20"/>
              </w:rPr>
            </w:pPr>
            <w:r>
              <w:rPr>
                <w:rFonts w:cs="Libertinus Serif"/>
                <w:sz w:val="20"/>
                <w:szCs w:val="20"/>
              </w:rPr>
              <w:t>m</w:t>
            </w:r>
            <w:r w:rsidR="00734B73">
              <w:rPr>
                <w:rFonts w:cs="Libertinus Serif"/>
                <w:sz w:val="20"/>
                <w:szCs w:val="20"/>
              </w:rPr>
              <w:t>elts</w:t>
            </w:r>
            <w:r w:rsidRPr="009164D7">
              <w:rPr>
                <w:rFonts w:cs="Libertinus Serif"/>
                <w:sz w:val="20"/>
                <w:szCs w:val="20"/>
              </w:rPr>
              <w:t xml:space="preserve"> </w:t>
            </w:r>
            <w:r w:rsidR="00734B73">
              <w:rPr>
                <w:rFonts w:cs="Libertinus Serif"/>
                <w:smallCaps/>
                <w:sz w:val="20"/>
                <w:szCs w:val="20"/>
              </w:rPr>
              <w:t xml:space="preserve"> </w:t>
            </w:r>
          </w:p>
        </w:tc>
        <w:tc>
          <w:tcPr>
            <w:tcW w:w="464" w:type="dxa"/>
            <w:gridSpan w:val="4"/>
          </w:tcPr>
          <w:p w:rsidR="00AB181E" w:rsidRDefault="00734B73" w:rsidP="00D845A0">
            <w:pPr>
              <w:widowControl w:val="0"/>
              <w:spacing w:before="0"/>
              <w:contextualSpacing/>
              <w:jc w:val="left"/>
              <w:rPr>
                <w:rFonts w:cs="Libertinus Serif"/>
                <w:sz w:val="20"/>
                <w:szCs w:val="20"/>
              </w:rPr>
            </w:pPr>
            <w:r>
              <w:rPr>
                <w:rFonts w:cs="Libertinus Serif"/>
                <w:sz w:val="20"/>
                <w:szCs w:val="20"/>
              </w:rPr>
              <w:t>the</w:t>
            </w:r>
          </w:p>
        </w:tc>
        <w:tc>
          <w:tcPr>
            <w:tcW w:w="1890" w:type="dxa"/>
            <w:gridSpan w:val="10"/>
          </w:tcPr>
          <w:p w:rsidR="00AB181E" w:rsidRDefault="00734B73" w:rsidP="00D845A0">
            <w:pPr>
              <w:widowControl w:val="0"/>
              <w:spacing w:before="0"/>
              <w:contextualSpacing/>
              <w:jc w:val="left"/>
              <w:rPr>
                <w:rFonts w:cs="Libertinus Serif"/>
                <w:sz w:val="20"/>
                <w:szCs w:val="20"/>
              </w:rPr>
            </w:pPr>
            <w:r>
              <w:rPr>
                <w:rFonts w:cs="Libertinus Serif"/>
                <w:sz w:val="20"/>
                <w:szCs w:val="20"/>
              </w:rPr>
              <w:t>candle-</w:t>
            </w:r>
            <w:proofErr w:type="spellStart"/>
            <w:r>
              <w:rPr>
                <w:rFonts w:cs="Libertinus Serif"/>
                <w:smallCaps/>
                <w:sz w:val="20"/>
                <w:szCs w:val="20"/>
              </w:rPr>
              <w:t>acc</w:t>
            </w:r>
            <w:proofErr w:type="spellEnd"/>
            <w:r w:rsidR="009164D7" w:rsidRPr="002E09C5">
              <w:rPr>
                <w:rFonts w:cs="Libertinus Serif"/>
                <w:sz w:val="20"/>
                <w:szCs w:val="20"/>
                <w:vertAlign w:val="superscript"/>
                <w:lang w:val="en-US"/>
              </w:rPr>
              <w:footnoteReference w:id="1"/>
            </w:r>
          </w:p>
        </w:tc>
        <w:tc>
          <w:tcPr>
            <w:tcW w:w="2377" w:type="dxa"/>
            <w:gridSpan w:val="4"/>
          </w:tcPr>
          <w:p w:rsidR="00AB181E" w:rsidRDefault="00AB181E" w:rsidP="00D845A0">
            <w:pPr>
              <w:widowControl w:val="0"/>
              <w:spacing w:before="0"/>
              <w:contextualSpacing/>
              <w:jc w:val="left"/>
            </w:pPr>
          </w:p>
        </w:tc>
      </w:tr>
      <w:tr w:rsidR="00AB181E" w:rsidTr="00110FF0">
        <w:tc>
          <w:tcPr>
            <w:tcW w:w="434" w:type="dxa"/>
          </w:tcPr>
          <w:p w:rsidR="00AB181E" w:rsidRDefault="00AB181E" w:rsidP="00D845A0">
            <w:pPr>
              <w:pStyle w:val="OLtext"/>
              <w:widowControl w:val="0"/>
              <w:contextualSpacing/>
              <w:jc w:val="left"/>
              <w:rPr>
                <w:rFonts w:ascii="Libertinus Serif" w:hAnsi="Libertinus Serif" w:cs="Libertinus Serif"/>
              </w:rPr>
            </w:pPr>
          </w:p>
        </w:tc>
        <w:tc>
          <w:tcPr>
            <w:tcW w:w="7523" w:type="dxa"/>
            <w:gridSpan w:val="29"/>
          </w:tcPr>
          <w:p w:rsidR="00AB181E" w:rsidRPr="00D845A0" w:rsidRDefault="00224AA6" w:rsidP="00D845A0">
            <w:pPr>
              <w:pStyle w:val="OLexamplesource"/>
              <w:widowControl w:val="0"/>
              <w:contextualSpacing/>
              <w:jc w:val="left"/>
              <w:rPr>
                <w:rFonts w:ascii="Libertinus Serif" w:hAnsi="Libertinus Serif" w:cs="Libertinus Serif"/>
              </w:rPr>
            </w:pPr>
            <w:r>
              <w:rPr>
                <w:rFonts w:ascii="Libertinus Serif" w:hAnsi="Libertinus Serif" w:cs="Libertinus Serif"/>
              </w:rPr>
              <w:t>‘</w:t>
            </w:r>
            <w:r w:rsidR="00734B73" w:rsidRPr="00734B73">
              <w:rPr>
                <w:rFonts w:ascii="Libertinus Serif" w:hAnsi="Libertinus Serif" w:cs="Libertinus Serif"/>
              </w:rPr>
              <w:t xml:space="preserve">The </w:t>
            </w:r>
            <w:r w:rsidR="00734B73">
              <w:rPr>
                <w:rFonts w:ascii="Libertinus Serif" w:hAnsi="Libertinus Serif" w:cs="Libertinus Serif"/>
              </w:rPr>
              <w:t>sun melts the candle</w:t>
            </w:r>
            <w:r w:rsidR="00D845A0" w:rsidRPr="00D845A0">
              <w:rPr>
                <w:rFonts w:ascii="Libertinus Serif" w:hAnsi="Libertinus Serif" w:cs="Libertinus Serif"/>
              </w:rPr>
              <w:t>.</w:t>
            </w:r>
            <w:r w:rsidR="00734B73" w:rsidRPr="00734B73">
              <w:rPr>
                <w:rFonts w:ascii="Libertinus Serif" w:hAnsi="Libertinus Serif" w:cs="Libertinus Serif"/>
              </w:rPr>
              <w:t>’</w:t>
            </w:r>
          </w:p>
        </w:tc>
      </w:tr>
      <w:tr w:rsidR="00110FF0" w:rsidRPr="00734B73" w:rsidTr="000215B1">
        <w:trPr>
          <w:trHeight w:val="322"/>
        </w:trPr>
        <w:tc>
          <w:tcPr>
            <w:tcW w:w="434" w:type="dxa"/>
          </w:tcPr>
          <w:p w:rsidR="00734B73" w:rsidRPr="00734B73" w:rsidRDefault="00E44831" w:rsidP="00D845A0">
            <w:pPr>
              <w:keepNext/>
              <w:widowControl w:val="0"/>
              <w:spacing w:before="0"/>
              <w:contextualSpacing/>
              <w:jc w:val="left"/>
              <w:rPr>
                <w:rFonts w:cs="Libertinus Serif"/>
                <w:sz w:val="20"/>
                <w:szCs w:val="20"/>
                <w:lang w:val="en-US"/>
              </w:rPr>
            </w:pPr>
            <w:r>
              <w:rPr>
                <w:rFonts w:cs="Libertinus Serif"/>
                <w:sz w:val="20"/>
                <w:szCs w:val="20"/>
                <w:lang w:val="en-US"/>
              </w:rPr>
              <w:t>b.</w:t>
            </w:r>
          </w:p>
        </w:tc>
        <w:tc>
          <w:tcPr>
            <w:tcW w:w="645" w:type="dxa"/>
          </w:tcPr>
          <w:p w:rsidR="00734B73" w:rsidRPr="00734B73" w:rsidRDefault="00734B73" w:rsidP="00D845A0">
            <w:pPr>
              <w:widowControl w:val="0"/>
              <w:spacing w:before="0"/>
              <w:contextualSpacing/>
              <w:jc w:val="left"/>
              <w:rPr>
                <w:rFonts w:cs="Libertinus Serif"/>
                <w:i/>
                <w:sz w:val="20"/>
                <w:szCs w:val="20"/>
                <w:lang w:val="en-US"/>
              </w:rPr>
            </w:pPr>
            <w:r>
              <w:rPr>
                <w:rFonts w:cs="Libertinus Serif"/>
                <w:i/>
                <w:sz w:val="20"/>
                <w:szCs w:val="20"/>
                <w:lang w:val="en-US"/>
              </w:rPr>
              <w:t xml:space="preserve">Die </w:t>
            </w:r>
          </w:p>
        </w:tc>
        <w:tc>
          <w:tcPr>
            <w:tcW w:w="1255" w:type="dxa"/>
            <w:gridSpan w:val="5"/>
          </w:tcPr>
          <w:p w:rsidR="00734B73" w:rsidRPr="00734B73" w:rsidRDefault="00734B73" w:rsidP="00D845A0">
            <w:pPr>
              <w:widowControl w:val="0"/>
              <w:spacing w:before="0"/>
              <w:contextualSpacing/>
              <w:jc w:val="left"/>
              <w:rPr>
                <w:rFonts w:cs="Libertinus Serif"/>
                <w:i/>
                <w:sz w:val="20"/>
                <w:szCs w:val="20"/>
                <w:lang w:val="en-US"/>
              </w:rPr>
            </w:pPr>
            <w:proofErr w:type="spellStart"/>
            <w:r>
              <w:rPr>
                <w:rFonts w:cs="Libertinus Serif"/>
                <w:i/>
                <w:sz w:val="20"/>
                <w:szCs w:val="20"/>
                <w:lang w:val="en-US"/>
              </w:rPr>
              <w:t>Kerze</w:t>
            </w:r>
            <w:proofErr w:type="spellEnd"/>
          </w:p>
        </w:tc>
        <w:tc>
          <w:tcPr>
            <w:tcW w:w="1704" w:type="dxa"/>
            <w:gridSpan w:val="11"/>
          </w:tcPr>
          <w:p w:rsidR="00734B73" w:rsidRPr="00734B73" w:rsidRDefault="00E040C6" w:rsidP="00D845A0">
            <w:pPr>
              <w:widowControl w:val="0"/>
              <w:spacing w:before="0"/>
              <w:contextualSpacing/>
              <w:jc w:val="left"/>
              <w:rPr>
                <w:rFonts w:cs="Libertinus Serif"/>
                <w:i/>
                <w:sz w:val="20"/>
                <w:szCs w:val="20"/>
                <w:lang w:val="en-US"/>
              </w:rPr>
            </w:pPr>
            <w:proofErr w:type="spellStart"/>
            <w:proofErr w:type="gramStart"/>
            <w:r>
              <w:rPr>
                <w:rFonts w:cs="Libertinus Serif"/>
                <w:i/>
                <w:sz w:val="20"/>
                <w:szCs w:val="20"/>
                <w:lang w:val="en-US"/>
              </w:rPr>
              <w:t>s</w:t>
            </w:r>
            <w:r w:rsidR="00734B73">
              <w:rPr>
                <w:rFonts w:cs="Libertinus Serif"/>
                <w:i/>
                <w:sz w:val="20"/>
                <w:szCs w:val="20"/>
                <w:lang w:val="en-US"/>
              </w:rPr>
              <w:t>chmilzt</w:t>
            </w:r>
            <w:proofErr w:type="spellEnd"/>
            <w:proofErr w:type="gramEnd"/>
            <w:r>
              <w:rPr>
                <w:rFonts w:cs="Libertinus Serif"/>
                <w:i/>
                <w:sz w:val="20"/>
                <w:szCs w:val="20"/>
                <w:lang w:val="en-US"/>
              </w:rPr>
              <w:t>.</w:t>
            </w:r>
          </w:p>
        </w:tc>
        <w:tc>
          <w:tcPr>
            <w:tcW w:w="372" w:type="dxa"/>
            <w:gridSpan w:val="2"/>
          </w:tcPr>
          <w:p w:rsidR="00734B73" w:rsidRPr="00734B73" w:rsidRDefault="00734B73" w:rsidP="00D845A0">
            <w:pPr>
              <w:widowControl w:val="0"/>
              <w:spacing w:before="0"/>
              <w:contextualSpacing/>
              <w:jc w:val="left"/>
              <w:rPr>
                <w:rFonts w:cs="Libertinus Serif"/>
                <w:i/>
                <w:sz w:val="20"/>
                <w:szCs w:val="20"/>
                <w:lang w:val="en-US"/>
              </w:rPr>
            </w:pPr>
          </w:p>
        </w:tc>
        <w:tc>
          <w:tcPr>
            <w:tcW w:w="1170" w:type="dxa"/>
            <w:gridSpan w:val="6"/>
          </w:tcPr>
          <w:p w:rsidR="00734B73" w:rsidRPr="00734B73" w:rsidRDefault="00734B73" w:rsidP="00D845A0">
            <w:pPr>
              <w:widowControl w:val="0"/>
              <w:spacing w:before="0"/>
              <w:contextualSpacing/>
              <w:jc w:val="left"/>
              <w:rPr>
                <w:rFonts w:cs="Libertinus Serif"/>
                <w:i/>
                <w:sz w:val="20"/>
                <w:szCs w:val="20"/>
                <w:lang w:val="en-US"/>
              </w:rPr>
            </w:pPr>
          </w:p>
        </w:tc>
        <w:tc>
          <w:tcPr>
            <w:tcW w:w="2377" w:type="dxa"/>
            <w:gridSpan w:val="4"/>
          </w:tcPr>
          <w:p w:rsidR="00734B73" w:rsidRPr="00734B73" w:rsidRDefault="00E44831" w:rsidP="00D845A0">
            <w:pPr>
              <w:widowControl w:val="0"/>
              <w:spacing w:before="0"/>
              <w:contextualSpacing/>
              <w:jc w:val="left"/>
              <w:rPr>
                <w:rFonts w:cs="Libertinus Serif"/>
                <w:i/>
                <w:sz w:val="20"/>
                <w:szCs w:val="20"/>
                <w:lang w:val="de-DE"/>
              </w:rPr>
            </w:pPr>
            <w:r w:rsidRPr="00E44831">
              <w:rPr>
                <w:rFonts w:cs="Libertinus Serif"/>
                <w:i/>
                <w:sz w:val="20"/>
                <w:szCs w:val="20"/>
                <w:lang w:val="de-DE"/>
              </w:rPr>
              <w:t>(unmarked anticausative)</w:t>
            </w:r>
          </w:p>
        </w:tc>
      </w:tr>
      <w:tr w:rsidR="00110FF0" w:rsidTr="000215B1">
        <w:trPr>
          <w:trHeight w:val="328"/>
        </w:trPr>
        <w:tc>
          <w:tcPr>
            <w:tcW w:w="434" w:type="dxa"/>
          </w:tcPr>
          <w:p w:rsidR="00734B73" w:rsidRPr="00734B73" w:rsidRDefault="00734B73" w:rsidP="00D845A0">
            <w:pPr>
              <w:keepNext/>
              <w:widowControl w:val="0"/>
              <w:spacing w:before="0"/>
              <w:contextualSpacing/>
              <w:jc w:val="left"/>
              <w:rPr>
                <w:rFonts w:cs="Libertinus Serif"/>
                <w:sz w:val="20"/>
                <w:szCs w:val="20"/>
                <w:lang w:val="de-DE"/>
              </w:rPr>
            </w:pPr>
          </w:p>
        </w:tc>
        <w:tc>
          <w:tcPr>
            <w:tcW w:w="645" w:type="dxa"/>
          </w:tcPr>
          <w:p w:rsidR="00734B73" w:rsidRDefault="00734B73" w:rsidP="00D845A0">
            <w:pPr>
              <w:widowControl w:val="0"/>
              <w:spacing w:before="0"/>
              <w:contextualSpacing/>
              <w:jc w:val="left"/>
              <w:rPr>
                <w:rFonts w:cs="Libertinus Serif"/>
                <w:sz w:val="20"/>
                <w:szCs w:val="20"/>
              </w:rPr>
            </w:pPr>
            <w:r>
              <w:rPr>
                <w:rFonts w:cs="Libertinus Serif"/>
                <w:sz w:val="20"/>
                <w:szCs w:val="20"/>
              </w:rPr>
              <w:t>the</w:t>
            </w:r>
          </w:p>
        </w:tc>
        <w:tc>
          <w:tcPr>
            <w:tcW w:w="1255" w:type="dxa"/>
            <w:gridSpan w:val="5"/>
          </w:tcPr>
          <w:p w:rsidR="00734B73" w:rsidRDefault="00734B73" w:rsidP="00D845A0">
            <w:pPr>
              <w:widowControl w:val="0"/>
              <w:spacing w:before="0"/>
              <w:contextualSpacing/>
              <w:jc w:val="left"/>
            </w:pPr>
            <w:r>
              <w:rPr>
                <w:rFonts w:cs="Libertinus Serif"/>
                <w:sz w:val="20"/>
                <w:szCs w:val="20"/>
              </w:rPr>
              <w:t>candle-</w:t>
            </w:r>
            <w:r>
              <w:rPr>
                <w:rFonts w:cs="Libertinus Serif"/>
                <w:smallCaps/>
                <w:sz w:val="20"/>
                <w:szCs w:val="20"/>
              </w:rPr>
              <w:t>nom</w:t>
            </w:r>
          </w:p>
        </w:tc>
        <w:tc>
          <w:tcPr>
            <w:tcW w:w="1704" w:type="dxa"/>
            <w:gridSpan w:val="11"/>
          </w:tcPr>
          <w:p w:rsidR="00734B73" w:rsidRDefault="00734B73" w:rsidP="00D845A0">
            <w:pPr>
              <w:widowControl w:val="0"/>
              <w:spacing w:before="0"/>
              <w:contextualSpacing/>
              <w:jc w:val="left"/>
              <w:rPr>
                <w:rFonts w:cs="Libertinus Serif"/>
                <w:sz w:val="20"/>
                <w:szCs w:val="20"/>
              </w:rPr>
            </w:pPr>
            <w:r>
              <w:rPr>
                <w:rFonts w:cs="Libertinus Serif"/>
                <w:sz w:val="20"/>
                <w:szCs w:val="20"/>
              </w:rPr>
              <w:t>melts</w:t>
            </w:r>
            <w:r>
              <w:rPr>
                <w:rFonts w:cs="Libertinus Serif"/>
                <w:smallCaps/>
                <w:sz w:val="20"/>
                <w:szCs w:val="20"/>
              </w:rPr>
              <w:t xml:space="preserve"> </w:t>
            </w:r>
          </w:p>
        </w:tc>
        <w:tc>
          <w:tcPr>
            <w:tcW w:w="372" w:type="dxa"/>
            <w:gridSpan w:val="2"/>
          </w:tcPr>
          <w:p w:rsidR="00734B73" w:rsidRDefault="00734B73" w:rsidP="00D845A0">
            <w:pPr>
              <w:widowControl w:val="0"/>
              <w:spacing w:before="0"/>
              <w:contextualSpacing/>
              <w:jc w:val="left"/>
              <w:rPr>
                <w:rFonts w:cs="Libertinus Serif"/>
                <w:sz w:val="20"/>
                <w:szCs w:val="20"/>
              </w:rPr>
            </w:pPr>
          </w:p>
        </w:tc>
        <w:tc>
          <w:tcPr>
            <w:tcW w:w="1170" w:type="dxa"/>
            <w:gridSpan w:val="6"/>
          </w:tcPr>
          <w:p w:rsidR="00734B73" w:rsidRDefault="00734B73" w:rsidP="00D845A0">
            <w:pPr>
              <w:widowControl w:val="0"/>
              <w:spacing w:before="0"/>
              <w:contextualSpacing/>
              <w:jc w:val="left"/>
              <w:rPr>
                <w:rFonts w:cs="Libertinus Serif"/>
                <w:sz w:val="20"/>
                <w:szCs w:val="20"/>
              </w:rPr>
            </w:pPr>
          </w:p>
        </w:tc>
        <w:tc>
          <w:tcPr>
            <w:tcW w:w="2377" w:type="dxa"/>
            <w:gridSpan w:val="4"/>
          </w:tcPr>
          <w:p w:rsidR="00734B73" w:rsidRDefault="00734B73" w:rsidP="00D845A0">
            <w:pPr>
              <w:widowControl w:val="0"/>
              <w:spacing w:before="0"/>
              <w:contextualSpacing/>
              <w:jc w:val="left"/>
            </w:pPr>
          </w:p>
        </w:tc>
      </w:tr>
      <w:tr w:rsidR="00734B73" w:rsidTr="00110FF0">
        <w:tc>
          <w:tcPr>
            <w:tcW w:w="434" w:type="dxa"/>
          </w:tcPr>
          <w:p w:rsidR="00734B73" w:rsidRDefault="00734B73" w:rsidP="00D845A0">
            <w:pPr>
              <w:pStyle w:val="OLtext"/>
              <w:widowControl w:val="0"/>
              <w:contextualSpacing/>
              <w:jc w:val="left"/>
              <w:rPr>
                <w:rFonts w:ascii="Libertinus Serif" w:hAnsi="Libertinus Serif" w:cs="Libertinus Serif"/>
              </w:rPr>
            </w:pPr>
          </w:p>
        </w:tc>
        <w:tc>
          <w:tcPr>
            <w:tcW w:w="7523" w:type="dxa"/>
            <w:gridSpan w:val="29"/>
          </w:tcPr>
          <w:p w:rsidR="00734B73" w:rsidRPr="00D845A0" w:rsidRDefault="00D845A0" w:rsidP="00D845A0">
            <w:pPr>
              <w:pStyle w:val="OLexamplesource"/>
              <w:widowControl w:val="0"/>
              <w:contextualSpacing/>
              <w:jc w:val="left"/>
              <w:rPr>
                <w:rFonts w:ascii="Libertinus Serif" w:hAnsi="Libertinus Serif" w:cs="Libertinus Serif"/>
                <w:lang w:val="el-GR"/>
              </w:rPr>
            </w:pPr>
            <w:r>
              <w:rPr>
                <w:rFonts w:ascii="Libertinus Serif" w:hAnsi="Libertinus Serif" w:cs="Libertinus Serif"/>
                <w:lang w:val="el-GR"/>
              </w:rPr>
              <w:t>‘</w:t>
            </w:r>
            <w:r w:rsidR="00734B73" w:rsidRPr="00734B73">
              <w:rPr>
                <w:rFonts w:ascii="Libertinus Serif" w:hAnsi="Libertinus Serif" w:cs="Libertinus Serif"/>
              </w:rPr>
              <w:t>The candle melts</w:t>
            </w:r>
            <w:r>
              <w:rPr>
                <w:rFonts w:ascii="Libertinus Serif" w:hAnsi="Libertinus Serif" w:cs="Libertinus Serif"/>
                <w:lang w:val="el-GR"/>
              </w:rPr>
              <w:t>.</w:t>
            </w:r>
            <w:r w:rsidR="00734B73" w:rsidRPr="00734B73">
              <w:rPr>
                <w:rFonts w:ascii="Libertinus Serif" w:hAnsi="Libertinus Serif" w:cs="Libertinus Serif"/>
              </w:rPr>
              <w:t>’</w:t>
            </w:r>
          </w:p>
        </w:tc>
      </w:tr>
      <w:tr w:rsidR="00734B73" w:rsidTr="00BD09AD">
        <w:trPr>
          <w:trHeight w:val="276"/>
        </w:trPr>
        <w:tc>
          <w:tcPr>
            <w:tcW w:w="7957" w:type="dxa"/>
            <w:gridSpan w:val="30"/>
          </w:tcPr>
          <w:p w:rsidR="00734B73" w:rsidRDefault="00734B73" w:rsidP="00D845A0">
            <w:pPr>
              <w:pStyle w:val="Example"/>
              <w:jc w:val="left"/>
            </w:pPr>
          </w:p>
        </w:tc>
      </w:tr>
      <w:tr w:rsidR="00110FF0" w:rsidRPr="00734B73" w:rsidTr="00110FF0">
        <w:trPr>
          <w:trHeight w:val="322"/>
        </w:trPr>
        <w:tc>
          <w:tcPr>
            <w:tcW w:w="434" w:type="dxa"/>
          </w:tcPr>
          <w:p w:rsidR="00734B73" w:rsidRPr="00734B73" w:rsidRDefault="00E44831" w:rsidP="00D845A0">
            <w:pPr>
              <w:keepNext/>
              <w:widowControl w:val="0"/>
              <w:spacing w:before="0"/>
              <w:contextualSpacing/>
              <w:jc w:val="left"/>
              <w:rPr>
                <w:rFonts w:cs="Libertinus Serif"/>
                <w:sz w:val="20"/>
                <w:szCs w:val="20"/>
                <w:lang w:val="en-US"/>
              </w:rPr>
            </w:pPr>
            <w:r>
              <w:rPr>
                <w:rFonts w:cs="Libertinus Serif"/>
                <w:sz w:val="20"/>
                <w:szCs w:val="20"/>
                <w:lang w:val="en-US"/>
              </w:rPr>
              <w:t>a.</w:t>
            </w:r>
          </w:p>
        </w:tc>
        <w:tc>
          <w:tcPr>
            <w:tcW w:w="645" w:type="dxa"/>
          </w:tcPr>
          <w:p w:rsidR="00734B73" w:rsidRPr="00734B73" w:rsidRDefault="00734B73" w:rsidP="00D845A0">
            <w:pPr>
              <w:widowControl w:val="0"/>
              <w:spacing w:before="0"/>
              <w:contextualSpacing/>
              <w:jc w:val="left"/>
              <w:rPr>
                <w:rFonts w:cs="Libertinus Serif"/>
                <w:i/>
                <w:sz w:val="20"/>
                <w:szCs w:val="20"/>
                <w:lang w:val="en-US"/>
              </w:rPr>
            </w:pPr>
            <w:r>
              <w:rPr>
                <w:rFonts w:cs="Libertinus Serif"/>
                <w:i/>
                <w:sz w:val="20"/>
                <w:szCs w:val="20"/>
                <w:lang w:val="en-US"/>
              </w:rPr>
              <w:t xml:space="preserve">Ana </w:t>
            </w:r>
          </w:p>
        </w:tc>
        <w:tc>
          <w:tcPr>
            <w:tcW w:w="989" w:type="dxa"/>
          </w:tcPr>
          <w:p w:rsidR="00734B73" w:rsidRPr="00734B73" w:rsidRDefault="00734B73" w:rsidP="00D845A0">
            <w:pPr>
              <w:widowControl w:val="0"/>
              <w:spacing w:before="0"/>
              <w:contextualSpacing/>
              <w:jc w:val="left"/>
              <w:rPr>
                <w:rFonts w:cs="Libertinus Serif"/>
                <w:i/>
                <w:sz w:val="20"/>
                <w:szCs w:val="20"/>
                <w:lang w:val="de-DE"/>
              </w:rPr>
            </w:pPr>
            <w:r w:rsidRPr="00734B73">
              <w:rPr>
                <w:rFonts w:cs="Libertinus Serif"/>
                <w:i/>
                <w:sz w:val="20"/>
                <w:szCs w:val="20"/>
                <w:lang w:val="de-DE"/>
              </w:rPr>
              <w:t>schließt</w:t>
            </w:r>
          </w:p>
        </w:tc>
        <w:tc>
          <w:tcPr>
            <w:tcW w:w="450" w:type="dxa"/>
            <w:gridSpan w:val="5"/>
          </w:tcPr>
          <w:p w:rsidR="00734B73" w:rsidRPr="00734B73" w:rsidRDefault="00734B73" w:rsidP="00D845A0">
            <w:pPr>
              <w:widowControl w:val="0"/>
              <w:spacing w:before="0"/>
              <w:contextualSpacing/>
              <w:jc w:val="left"/>
              <w:rPr>
                <w:rFonts w:cs="Libertinus Serif"/>
                <w:i/>
                <w:sz w:val="20"/>
                <w:szCs w:val="20"/>
                <w:lang w:val="en-US"/>
              </w:rPr>
            </w:pPr>
            <w:r w:rsidRPr="00734B73">
              <w:rPr>
                <w:rFonts w:cs="Libertinus Serif"/>
                <w:i/>
                <w:sz w:val="20"/>
                <w:szCs w:val="20"/>
                <w:lang w:val="en-US"/>
              </w:rPr>
              <w:t>die</w:t>
            </w:r>
          </w:p>
        </w:tc>
        <w:tc>
          <w:tcPr>
            <w:tcW w:w="1534" w:type="dxa"/>
            <w:gridSpan w:val="11"/>
          </w:tcPr>
          <w:p w:rsidR="00734B73" w:rsidRPr="00734B73" w:rsidRDefault="00734B73" w:rsidP="00D845A0">
            <w:pPr>
              <w:widowControl w:val="0"/>
              <w:spacing w:before="0"/>
              <w:contextualSpacing/>
              <w:jc w:val="left"/>
              <w:rPr>
                <w:rFonts w:cs="Libertinus Serif"/>
                <w:i/>
                <w:sz w:val="20"/>
                <w:szCs w:val="20"/>
                <w:lang w:val="en-US"/>
              </w:rPr>
            </w:pPr>
            <w:proofErr w:type="spellStart"/>
            <w:r w:rsidRPr="00734B73">
              <w:rPr>
                <w:rFonts w:cs="Libertinus Serif"/>
                <w:i/>
                <w:sz w:val="20"/>
                <w:szCs w:val="20"/>
                <w:lang w:val="en-US"/>
              </w:rPr>
              <w:t>Tür</w:t>
            </w:r>
            <w:proofErr w:type="spellEnd"/>
            <w:r w:rsidR="00E040C6">
              <w:rPr>
                <w:rFonts w:cs="Libertinus Serif"/>
                <w:i/>
                <w:sz w:val="20"/>
                <w:szCs w:val="20"/>
                <w:lang w:val="en-US"/>
              </w:rPr>
              <w:t>.</w:t>
            </w:r>
          </w:p>
        </w:tc>
        <w:tc>
          <w:tcPr>
            <w:tcW w:w="1486" w:type="dxa"/>
            <w:gridSpan w:val="6"/>
          </w:tcPr>
          <w:p w:rsidR="00734B73" w:rsidRPr="00734B73" w:rsidRDefault="00734B73" w:rsidP="00D845A0">
            <w:pPr>
              <w:widowControl w:val="0"/>
              <w:spacing w:before="0"/>
              <w:contextualSpacing/>
              <w:jc w:val="left"/>
              <w:rPr>
                <w:rFonts w:cs="Libertinus Serif"/>
                <w:i/>
                <w:sz w:val="20"/>
                <w:szCs w:val="20"/>
                <w:lang w:val="en-US"/>
              </w:rPr>
            </w:pPr>
          </w:p>
        </w:tc>
        <w:tc>
          <w:tcPr>
            <w:tcW w:w="2419" w:type="dxa"/>
            <w:gridSpan w:val="5"/>
          </w:tcPr>
          <w:p w:rsidR="00734B73" w:rsidRPr="00734B73" w:rsidRDefault="00734B73" w:rsidP="00D845A0">
            <w:pPr>
              <w:widowControl w:val="0"/>
              <w:spacing w:before="0"/>
              <w:contextualSpacing/>
              <w:jc w:val="left"/>
              <w:rPr>
                <w:rFonts w:cs="Libertinus Serif"/>
                <w:i/>
                <w:sz w:val="20"/>
                <w:szCs w:val="20"/>
                <w:lang w:val="de-DE"/>
              </w:rPr>
            </w:pPr>
            <w:r>
              <w:rPr>
                <w:rFonts w:cs="Libertinus Serif"/>
                <w:i/>
                <w:sz w:val="20"/>
                <w:szCs w:val="20"/>
                <w:lang w:val="de-DE"/>
              </w:rPr>
              <w:t xml:space="preserve"> </w:t>
            </w:r>
            <w:r w:rsidRPr="00734B73">
              <w:rPr>
                <w:rFonts w:cs="Libertinus Serif"/>
                <w:i/>
                <w:sz w:val="20"/>
                <w:szCs w:val="20"/>
                <w:lang w:val="de-DE"/>
              </w:rPr>
              <w:t xml:space="preserve">(causative)    </w:t>
            </w:r>
          </w:p>
        </w:tc>
      </w:tr>
      <w:tr w:rsidR="00110FF0" w:rsidTr="00110FF0">
        <w:trPr>
          <w:trHeight w:val="328"/>
        </w:trPr>
        <w:tc>
          <w:tcPr>
            <w:tcW w:w="434" w:type="dxa"/>
          </w:tcPr>
          <w:p w:rsidR="00734B73" w:rsidRPr="00734B73" w:rsidRDefault="00734B73" w:rsidP="00D845A0">
            <w:pPr>
              <w:keepNext/>
              <w:widowControl w:val="0"/>
              <w:spacing w:before="0"/>
              <w:contextualSpacing/>
              <w:jc w:val="left"/>
              <w:rPr>
                <w:rFonts w:cs="Libertinus Serif"/>
                <w:sz w:val="20"/>
                <w:szCs w:val="20"/>
                <w:lang w:val="de-DE"/>
              </w:rPr>
            </w:pPr>
          </w:p>
        </w:tc>
        <w:tc>
          <w:tcPr>
            <w:tcW w:w="645" w:type="dxa"/>
          </w:tcPr>
          <w:p w:rsidR="00734B73" w:rsidRDefault="00E44831" w:rsidP="00D845A0">
            <w:pPr>
              <w:widowControl w:val="0"/>
              <w:spacing w:before="0"/>
              <w:contextualSpacing/>
              <w:jc w:val="left"/>
              <w:rPr>
                <w:rFonts w:cs="Libertinus Serif"/>
                <w:sz w:val="20"/>
                <w:szCs w:val="20"/>
              </w:rPr>
            </w:pPr>
            <w:r>
              <w:rPr>
                <w:rFonts w:cs="Libertinus Serif"/>
                <w:sz w:val="20"/>
                <w:szCs w:val="20"/>
              </w:rPr>
              <w:t>Ana</w:t>
            </w:r>
          </w:p>
        </w:tc>
        <w:tc>
          <w:tcPr>
            <w:tcW w:w="989" w:type="dxa"/>
          </w:tcPr>
          <w:p w:rsidR="00734B73" w:rsidRDefault="00E44831" w:rsidP="00110FF0">
            <w:pPr>
              <w:widowControl w:val="0"/>
              <w:spacing w:before="0"/>
              <w:contextualSpacing/>
              <w:jc w:val="left"/>
            </w:pPr>
            <w:r>
              <w:rPr>
                <w:rFonts w:cs="Libertinus Serif"/>
                <w:sz w:val="20"/>
                <w:szCs w:val="20"/>
              </w:rPr>
              <w:t>closes</w:t>
            </w:r>
          </w:p>
        </w:tc>
        <w:tc>
          <w:tcPr>
            <w:tcW w:w="450" w:type="dxa"/>
            <w:gridSpan w:val="5"/>
          </w:tcPr>
          <w:p w:rsidR="00734B73" w:rsidRDefault="00E44831" w:rsidP="009164D7">
            <w:pPr>
              <w:widowControl w:val="0"/>
              <w:spacing w:before="0"/>
              <w:contextualSpacing/>
              <w:jc w:val="left"/>
              <w:rPr>
                <w:rFonts w:cs="Libertinus Serif"/>
                <w:sz w:val="20"/>
                <w:szCs w:val="20"/>
              </w:rPr>
            </w:pPr>
            <w:r>
              <w:rPr>
                <w:rFonts w:cs="Libertinus Serif"/>
                <w:sz w:val="20"/>
                <w:szCs w:val="20"/>
              </w:rPr>
              <w:t xml:space="preserve">the </w:t>
            </w:r>
            <w:r w:rsidR="00734B73">
              <w:rPr>
                <w:rFonts w:cs="Libertinus Serif"/>
                <w:smallCaps/>
                <w:sz w:val="20"/>
                <w:szCs w:val="20"/>
              </w:rPr>
              <w:t xml:space="preserve"> </w:t>
            </w:r>
          </w:p>
        </w:tc>
        <w:tc>
          <w:tcPr>
            <w:tcW w:w="1534" w:type="dxa"/>
            <w:gridSpan w:val="11"/>
          </w:tcPr>
          <w:p w:rsidR="00734B73" w:rsidRDefault="00E44831" w:rsidP="00D845A0">
            <w:pPr>
              <w:widowControl w:val="0"/>
              <w:spacing w:before="0"/>
              <w:contextualSpacing/>
              <w:jc w:val="left"/>
              <w:rPr>
                <w:rFonts w:cs="Libertinus Serif"/>
                <w:sz w:val="20"/>
                <w:szCs w:val="20"/>
              </w:rPr>
            </w:pPr>
            <w:r>
              <w:rPr>
                <w:rFonts w:cs="Libertinus Serif"/>
                <w:sz w:val="20"/>
                <w:szCs w:val="20"/>
              </w:rPr>
              <w:t>door-</w:t>
            </w:r>
            <w:proofErr w:type="spellStart"/>
            <w:r>
              <w:rPr>
                <w:rFonts w:cs="Libertinus Serif"/>
                <w:smallCaps/>
                <w:sz w:val="20"/>
                <w:szCs w:val="20"/>
              </w:rPr>
              <w:t>acc</w:t>
            </w:r>
            <w:proofErr w:type="spellEnd"/>
          </w:p>
        </w:tc>
        <w:tc>
          <w:tcPr>
            <w:tcW w:w="1486" w:type="dxa"/>
            <w:gridSpan w:val="6"/>
          </w:tcPr>
          <w:p w:rsidR="00734B73" w:rsidRDefault="00734B73" w:rsidP="00D845A0">
            <w:pPr>
              <w:widowControl w:val="0"/>
              <w:spacing w:before="0"/>
              <w:contextualSpacing/>
              <w:jc w:val="left"/>
              <w:rPr>
                <w:rFonts w:cs="Libertinus Serif"/>
                <w:sz w:val="20"/>
                <w:szCs w:val="20"/>
              </w:rPr>
            </w:pPr>
          </w:p>
        </w:tc>
        <w:tc>
          <w:tcPr>
            <w:tcW w:w="2419" w:type="dxa"/>
            <w:gridSpan w:val="5"/>
          </w:tcPr>
          <w:p w:rsidR="00734B73" w:rsidRDefault="00734B73" w:rsidP="00D845A0">
            <w:pPr>
              <w:widowControl w:val="0"/>
              <w:spacing w:before="0"/>
              <w:contextualSpacing/>
              <w:jc w:val="left"/>
            </w:pPr>
          </w:p>
        </w:tc>
      </w:tr>
      <w:tr w:rsidR="00734B73" w:rsidTr="00110FF0">
        <w:tc>
          <w:tcPr>
            <w:tcW w:w="434" w:type="dxa"/>
          </w:tcPr>
          <w:p w:rsidR="00734B73" w:rsidRDefault="00734B73" w:rsidP="00D845A0">
            <w:pPr>
              <w:pStyle w:val="OLtext"/>
              <w:widowControl w:val="0"/>
              <w:contextualSpacing/>
              <w:jc w:val="left"/>
              <w:rPr>
                <w:rFonts w:ascii="Libertinus Serif" w:hAnsi="Libertinus Serif" w:cs="Libertinus Serif"/>
              </w:rPr>
            </w:pPr>
          </w:p>
        </w:tc>
        <w:tc>
          <w:tcPr>
            <w:tcW w:w="7523" w:type="dxa"/>
            <w:gridSpan w:val="29"/>
          </w:tcPr>
          <w:p w:rsidR="00734B73" w:rsidRPr="00D845A0" w:rsidRDefault="00734B73" w:rsidP="00D845A0">
            <w:pPr>
              <w:pStyle w:val="OLexamplesource"/>
              <w:widowControl w:val="0"/>
              <w:contextualSpacing/>
              <w:jc w:val="left"/>
              <w:rPr>
                <w:rFonts w:ascii="Libertinus Serif" w:hAnsi="Libertinus Serif" w:cs="Libertinus Serif"/>
              </w:rPr>
            </w:pPr>
            <w:r>
              <w:rPr>
                <w:rFonts w:ascii="Libertinus Serif" w:hAnsi="Libertinus Serif" w:cs="Libertinus Serif"/>
              </w:rPr>
              <w:t>‘</w:t>
            </w:r>
            <w:r w:rsidR="00E44831">
              <w:rPr>
                <w:rFonts w:ascii="Libertinus Serif" w:hAnsi="Libertinus Serif" w:cs="Libertinus Serif"/>
              </w:rPr>
              <w:t>Ana closes the door</w:t>
            </w:r>
            <w:r w:rsidR="00D845A0" w:rsidRPr="00D845A0">
              <w:rPr>
                <w:rFonts w:ascii="Libertinus Serif" w:hAnsi="Libertinus Serif" w:cs="Libertinus Serif"/>
              </w:rPr>
              <w:t>.</w:t>
            </w:r>
            <w:r w:rsidR="00E44831" w:rsidRPr="00734B73">
              <w:rPr>
                <w:rFonts w:ascii="Libertinus Serif" w:hAnsi="Libertinus Serif" w:cs="Libertinus Serif"/>
              </w:rPr>
              <w:t>’</w:t>
            </w:r>
          </w:p>
        </w:tc>
      </w:tr>
      <w:tr w:rsidR="00110FF0" w:rsidRPr="00734B73" w:rsidTr="000215B1">
        <w:trPr>
          <w:gridAfter w:val="1"/>
          <w:wAfter w:w="40" w:type="dxa"/>
          <w:trHeight w:val="322"/>
        </w:trPr>
        <w:tc>
          <w:tcPr>
            <w:tcW w:w="434" w:type="dxa"/>
          </w:tcPr>
          <w:p w:rsidR="00E44831" w:rsidRPr="00734B73" w:rsidRDefault="00E44831" w:rsidP="00D845A0">
            <w:pPr>
              <w:keepNext/>
              <w:widowControl w:val="0"/>
              <w:spacing w:before="0"/>
              <w:contextualSpacing/>
              <w:jc w:val="left"/>
              <w:rPr>
                <w:rFonts w:cs="Libertinus Serif"/>
                <w:sz w:val="20"/>
                <w:szCs w:val="20"/>
                <w:lang w:val="en-US"/>
              </w:rPr>
            </w:pPr>
            <w:r>
              <w:rPr>
                <w:rFonts w:cs="Libertinus Serif"/>
                <w:sz w:val="20"/>
                <w:szCs w:val="20"/>
                <w:lang w:val="en-US"/>
              </w:rPr>
              <w:t>b.</w:t>
            </w:r>
          </w:p>
        </w:tc>
        <w:tc>
          <w:tcPr>
            <w:tcW w:w="645" w:type="dxa"/>
          </w:tcPr>
          <w:p w:rsidR="00E44831" w:rsidRPr="00734B73" w:rsidRDefault="00E44831" w:rsidP="00D845A0">
            <w:pPr>
              <w:widowControl w:val="0"/>
              <w:spacing w:before="0"/>
              <w:contextualSpacing/>
              <w:jc w:val="left"/>
              <w:rPr>
                <w:rFonts w:cs="Libertinus Serif"/>
                <w:i/>
                <w:sz w:val="20"/>
                <w:szCs w:val="20"/>
                <w:lang w:val="en-US"/>
              </w:rPr>
            </w:pPr>
            <w:r>
              <w:rPr>
                <w:rFonts w:cs="Libertinus Serif"/>
                <w:i/>
                <w:sz w:val="20"/>
                <w:szCs w:val="20"/>
                <w:lang w:val="en-US"/>
              </w:rPr>
              <w:t xml:space="preserve">Die </w:t>
            </w:r>
          </w:p>
        </w:tc>
        <w:tc>
          <w:tcPr>
            <w:tcW w:w="1081" w:type="dxa"/>
            <w:gridSpan w:val="3"/>
          </w:tcPr>
          <w:p w:rsidR="00E44831" w:rsidRPr="00734B73" w:rsidRDefault="00E44831" w:rsidP="00D845A0">
            <w:pPr>
              <w:widowControl w:val="0"/>
              <w:spacing w:before="0"/>
              <w:contextualSpacing/>
              <w:jc w:val="left"/>
              <w:rPr>
                <w:rFonts w:cs="Libertinus Serif"/>
                <w:i/>
                <w:sz w:val="20"/>
                <w:szCs w:val="20"/>
                <w:lang w:val="de-DE"/>
              </w:rPr>
            </w:pPr>
            <w:r>
              <w:rPr>
                <w:rFonts w:cs="Libertinus Serif"/>
                <w:i/>
                <w:sz w:val="20"/>
                <w:szCs w:val="20"/>
                <w:lang w:val="de-DE"/>
              </w:rPr>
              <w:t>Tür</w:t>
            </w:r>
          </w:p>
        </w:tc>
        <w:tc>
          <w:tcPr>
            <w:tcW w:w="810" w:type="dxa"/>
            <w:gridSpan w:val="5"/>
          </w:tcPr>
          <w:p w:rsidR="00E44831" w:rsidRPr="00734B73" w:rsidRDefault="00E44831" w:rsidP="00D845A0">
            <w:pPr>
              <w:widowControl w:val="0"/>
              <w:spacing w:before="0"/>
              <w:contextualSpacing/>
              <w:jc w:val="left"/>
              <w:rPr>
                <w:rFonts w:cs="Libertinus Serif"/>
                <w:i/>
                <w:sz w:val="20"/>
                <w:szCs w:val="20"/>
                <w:lang w:val="en-US"/>
              </w:rPr>
            </w:pPr>
            <w:proofErr w:type="spellStart"/>
            <w:r>
              <w:rPr>
                <w:rFonts w:cs="Libertinus Serif"/>
                <w:i/>
                <w:sz w:val="20"/>
                <w:szCs w:val="20"/>
                <w:lang w:val="en-US"/>
              </w:rPr>
              <w:t>schließt</w:t>
            </w:r>
            <w:proofErr w:type="spellEnd"/>
          </w:p>
        </w:tc>
        <w:tc>
          <w:tcPr>
            <w:tcW w:w="1082" w:type="dxa"/>
            <w:gridSpan w:val="9"/>
          </w:tcPr>
          <w:p w:rsidR="00E44831" w:rsidRPr="00734B73" w:rsidRDefault="007C2615" w:rsidP="00D845A0">
            <w:pPr>
              <w:widowControl w:val="0"/>
              <w:spacing w:before="0"/>
              <w:contextualSpacing/>
              <w:jc w:val="left"/>
              <w:rPr>
                <w:rFonts w:cs="Libertinus Serif"/>
                <w:i/>
                <w:sz w:val="20"/>
                <w:szCs w:val="20"/>
                <w:lang w:val="en-US"/>
              </w:rPr>
            </w:pPr>
            <w:proofErr w:type="spellStart"/>
            <w:proofErr w:type="gramStart"/>
            <w:r>
              <w:rPr>
                <w:rFonts w:cs="Libertinus Serif"/>
                <w:i/>
                <w:sz w:val="20"/>
                <w:szCs w:val="20"/>
                <w:lang w:val="en-US"/>
              </w:rPr>
              <w:t>s</w:t>
            </w:r>
            <w:r w:rsidR="00E44831">
              <w:rPr>
                <w:rFonts w:cs="Libertinus Serif"/>
                <w:i/>
                <w:sz w:val="20"/>
                <w:szCs w:val="20"/>
                <w:lang w:val="en-US"/>
              </w:rPr>
              <w:t>ich</w:t>
            </w:r>
            <w:proofErr w:type="spellEnd"/>
            <w:proofErr w:type="gramEnd"/>
            <w:r w:rsidR="00E040C6">
              <w:rPr>
                <w:rFonts w:cs="Libertinus Serif"/>
                <w:i/>
                <w:sz w:val="20"/>
                <w:szCs w:val="20"/>
                <w:lang w:val="en-US"/>
              </w:rPr>
              <w:t>.</w:t>
            </w:r>
          </w:p>
        </w:tc>
        <w:tc>
          <w:tcPr>
            <w:tcW w:w="1528" w:type="dxa"/>
            <w:gridSpan w:val="7"/>
          </w:tcPr>
          <w:p w:rsidR="00E44831" w:rsidRPr="00734B73" w:rsidRDefault="00E44831" w:rsidP="00D845A0">
            <w:pPr>
              <w:widowControl w:val="0"/>
              <w:spacing w:before="0"/>
              <w:contextualSpacing/>
              <w:jc w:val="left"/>
              <w:rPr>
                <w:rFonts w:cs="Libertinus Serif"/>
                <w:i/>
                <w:sz w:val="20"/>
                <w:szCs w:val="20"/>
                <w:lang w:val="en-US"/>
              </w:rPr>
            </w:pPr>
          </w:p>
        </w:tc>
        <w:tc>
          <w:tcPr>
            <w:tcW w:w="2337" w:type="dxa"/>
            <w:gridSpan w:val="3"/>
          </w:tcPr>
          <w:p w:rsidR="00E44831" w:rsidRPr="00734B73" w:rsidRDefault="00E44831" w:rsidP="00D845A0">
            <w:pPr>
              <w:widowControl w:val="0"/>
              <w:spacing w:before="0"/>
              <w:contextualSpacing/>
              <w:jc w:val="left"/>
              <w:rPr>
                <w:rFonts w:cs="Libertinus Serif"/>
                <w:i/>
                <w:sz w:val="20"/>
                <w:szCs w:val="20"/>
                <w:lang w:val="de-DE"/>
              </w:rPr>
            </w:pPr>
            <w:r>
              <w:rPr>
                <w:rFonts w:cs="Libertinus Serif"/>
                <w:i/>
                <w:sz w:val="20"/>
                <w:szCs w:val="20"/>
                <w:lang w:val="de-DE"/>
              </w:rPr>
              <w:t xml:space="preserve"> </w:t>
            </w:r>
            <w:r w:rsidRPr="00734B73">
              <w:rPr>
                <w:rFonts w:cs="Libertinus Serif"/>
                <w:i/>
                <w:sz w:val="20"/>
                <w:szCs w:val="20"/>
                <w:lang w:val="de-DE"/>
              </w:rPr>
              <w:t>(</w:t>
            </w:r>
            <w:r>
              <w:rPr>
                <w:rFonts w:cs="Libertinus Serif"/>
                <w:i/>
                <w:sz w:val="20"/>
                <w:szCs w:val="20"/>
                <w:lang w:val="de-DE"/>
              </w:rPr>
              <w:t>marked anti</w:t>
            </w:r>
            <w:r w:rsidRPr="00734B73">
              <w:rPr>
                <w:rFonts w:cs="Libertinus Serif"/>
                <w:i/>
                <w:sz w:val="20"/>
                <w:szCs w:val="20"/>
                <w:lang w:val="de-DE"/>
              </w:rPr>
              <w:t xml:space="preserve">causative)    </w:t>
            </w:r>
          </w:p>
        </w:tc>
      </w:tr>
      <w:tr w:rsidR="00110FF0" w:rsidTr="000215B1">
        <w:trPr>
          <w:gridAfter w:val="1"/>
          <w:wAfter w:w="40" w:type="dxa"/>
          <w:trHeight w:val="328"/>
        </w:trPr>
        <w:tc>
          <w:tcPr>
            <w:tcW w:w="434" w:type="dxa"/>
          </w:tcPr>
          <w:p w:rsidR="00E44831" w:rsidRPr="00734B73" w:rsidRDefault="00E44831" w:rsidP="00D845A0">
            <w:pPr>
              <w:keepNext/>
              <w:widowControl w:val="0"/>
              <w:spacing w:before="0"/>
              <w:contextualSpacing/>
              <w:jc w:val="left"/>
              <w:rPr>
                <w:rFonts w:cs="Libertinus Serif"/>
                <w:sz w:val="20"/>
                <w:szCs w:val="20"/>
                <w:lang w:val="de-DE"/>
              </w:rPr>
            </w:pPr>
          </w:p>
        </w:tc>
        <w:tc>
          <w:tcPr>
            <w:tcW w:w="645" w:type="dxa"/>
          </w:tcPr>
          <w:p w:rsidR="00E44831" w:rsidRDefault="00E44831" w:rsidP="00D845A0">
            <w:pPr>
              <w:widowControl w:val="0"/>
              <w:spacing w:before="0"/>
              <w:contextualSpacing/>
              <w:jc w:val="left"/>
              <w:rPr>
                <w:rFonts w:cs="Libertinus Serif"/>
                <w:sz w:val="20"/>
                <w:szCs w:val="20"/>
              </w:rPr>
            </w:pPr>
            <w:r>
              <w:rPr>
                <w:rFonts w:cs="Libertinus Serif"/>
                <w:sz w:val="20"/>
                <w:szCs w:val="20"/>
              </w:rPr>
              <w:t>the</w:t>
            </w:r>
          </w:p>
        </w:tc>
        <w:tc>
          <w:tcPr>
            <w:tcW w:w="1081" w:type="dxa"/>
            <w:gridSpan w:val="3"/>
          </w:tcPr>
          <w:p w:rsidR="00E44831" w:rsidRDefault="00E44831" w:rsidP="00D845A0">
            <w:pPr>
              <w:widowControl w:val="0"/>
              <w:spacing w:before="0"/>
              <w:contextualSpacing/>
              <w:jc w:val="left"/>
            </w:pPr>
            <w:r>
              <w:rPr>
                <w:rFonts w:cs="Libertinus Serif"/>
                <w:sz w:val="20"/>
                <w:szCs w:val="20"/>
              </w:rPr>
              <w:t>door-</w:t>
            </w:r>
            <w:r>
              <w:rPr>
                <w:rFonts w:cs="Libertinus Serif"/>
                <w:smallCaps/>
                <w:sz w:val="20"/>
                <w:szCs w:val="20"/>
              </w:rPr>
              <w:t>nom</w:t>
            </w:r>
          </w:p>
        </w:tc>
        <w:tc>
          <w:tcPr>
            <w:tcW w:w="810" w:type="dxa"/>
            <w:gridSpan w:val="5"/>
          </w:tcPr>
          <w:p w:rsidR="00E44831" w:rsidRDefault="00E44831" w:rsidP="00D845A0">
            <w:pPr>
              <w:widowControl w:val="0"/>
              <w:spacing w:before="0"/>
              <w:contextualSpacing/>
              <w:jc w:val="left"/>
              <w:rPr>
                <w:rFonts w:cs="Libertinus Serif"/>
                <w:sz w:val="20"/>
                <w:szCs w:val="20"/>
              </w:rPr>
            </w:pPr>
            <w:r>
              <w:rPr>
                <w:rFonts w:cs="Libertinus Serif"/>
                <w:sz w:val="20"/>
                <w:szCs w:val="20"/>
              </w:rPr>
              <w:t xml:space="preserve">closes </w:t>
            </w:r>
          </w:p>
        </w:tc>
        <w:tc>
          <w:tcPr>
            <w:tcW w:w="1082" w:type="dxa"/>
            <w:gridSpan w:val="9"/>
          </w:tcPr>
          <w:p w:rsidR="00E44831" w:rsidRDefault="00E44831" w:rsidP="00D845A0">
            <w:pPr>
              <w:widowControl w:val="0"/>
              <w:spacing w:before="0"/>
              <w:contextualSpacing/>
              <w:jc w:val="left"/>
              <w:rPr>
                <w:rFonts w:cs="Libertinus Serif"/>
                <w:sz w:val="20"/>
                <w:szCs w:val="20"/>
              </w:rPr>
            </w:pPr>
            <w:r>
              <w:rPr>
                <w:rFonts w:cs="Libertinus Serif"/>
                <w:sz w:val="20"/>
                <w:szCs w:val="20"/>
              </w:rPr>
              <w:t>REFL</w:t>
            </w:r>
          </w:p>
        </w:tc>
        <w:tc>
          <w:tcPr>
            <w:tcW w:w="1528" w:type="dxa"/>
            <w:gridSpan w:val="7"/>
          </w:tcPr>
          <w:p w:rsidR="00E44831" w:rsidRDefault="00E44831" w:rsidP="00D845A0">
            <w:pPr>
              <w:widowControl w:val="0"/>
              <w:spacing w:before="0"/>
              <w:contextualSpacing/>
              <w:jc w:val="left"/>
              <w:rPr>
                <w:rFonts w:cs="Libertinus Serif"/>
                <w:sz w:val="20"/>
                <w:szCs w:val="20"/>
              </w:rPr>
            </w:pPr>
          </w:p>
        </w:tc>
        <w:tc>
          <w:tcPr>
            <w:tcW w:w="2337" w:type="dxa"/>
            <w:gridSpan w:val="3"/>
          </w:tcPr>
          <w:p w:rsidR="00E44831" w:rsidRDefault="00E44831" w:rsidP="00D845A0">
            <w:pPr>
              <w:widowControl w:val="0"/>
              <w:spacing w:before="0"/>
              <w:contextualSpacing/>
              <w:jc w:val="left"/>
            </w:pPr>
          </w:p>
        </w:tc>
      </w:tr>
      <w:tr w:rsidR="00E44831" w:rsidRPr="00BD09AD" w:rsidTr="00110FF0">
        <w:tc>
          <w:tcPr>
            <w:tcW w:w="434" w:type="dxa"/>
          </w:tcPr>
          <w:p w:rsidR="00E44831" w:rsidRDefault="00E44831" w:rsidP="00D845A0">
            <w:pPr>
              <w:pStyle w:val="OLtext"/>
              <w:widowControl w:val="0"/>
              <w:contextualSpacing/>
              <w:jc w:val="left"/>
              <w:rPr>
                <w:rFonts w:ascii="Libertinus Serif" w:hAnsi="Libertinus Serif" w:cs="Libertinus Serif"/>
              </w:rPr>
            </w:pPr>
          </w:p>
        </w:tc>
        <w:tc>
          <w:tcPr>
            <w:tcW w:w="7523" w:type="dxa"/>
            <w:gridSpan w:val="29"/>
          </w:tcPr>
          <w:p w:rsidR="00E44831" w:rsidRPr="00D845A0" w:rsidRDefault="00E44831" w:rsidP="00D845A0">
            <w:pPr>
              <w:pStyle w:val="OLexamplesource"/>
              <w:widowControl w:val="0"/>
              <w:contextualSpacing/>
              <w:jc w:val="left"/>
              <w:rPr>
                <w:rFonts w:ascii="Libertinus Serif" w:hAnsi="Libertinus Serif" w:cs="Libertinus Serif"/>
                <w:lang w:val="de-DE"/>
              </w:rPr>
            </w:pPr>
            <w:r w:rsidRPr="00D845A0">
              <w:rPr>
                <w:rFonts w:ascii="Libertinus Serif" w:hAnsi="Libertinus Serif" w:cs="Libertinus Serif"/>
                <w:lang w:val="de-DE"/>
              </w:rPr>
              <w:t>‘Die Tür schließt sich</w:t>
            </w:r>
            <w:r w:rsidR="00D845A0" w:rsidRPr="00D845A0">
              <w:rPr>
                <w:rFonts w:ascii="Libertinus Serif" w:hAnsi="Libertinus Serif" w:cs="Libertinus Serif"/>
                <w:lang w:val="de-DE"/>
              </w:rPr>
              <w:t>.</w:t>
            </w:r>
            <w:r w:rsidRPr="00D845A0">
              <w:rPr>
                <w:rFonts w:ascii="Libertinus Serif" w:hAnsi="Libertinus Serif" w:cs="Libertinus Serif"/>
                <w:lang w:val="de-DE"/>
              </w:rPr>
              <w:t>’</w:t>
            </w:r>
          </w:p>
        </w:tc>
      </w:tr>
      <w:tr w:rsidR="00E44831" w:rsidRPr="00223EA5" w:rsidTr="00BD09AD">
        <w:trPr>
          <w:trHeight w:val="276"/>
        </w:trPr>
        <w:tc>
          <w:tcPr>
            <w:tcW w:w="7957" w:type="dxa"/>
            <w:gridSpan w:val="30"/>
          </w:tcPr>
          <w:p w:rsidR="00E44831" w:rsidRPr="00223EA5" w:rsidRDefault="00223EA5" w:rsidP="00D845A0">
            <w:pPr>
              <w:pStyle w:val="Example"/>
              <w:jc w:val="left"/>
              <w:rPr>
                <w:lang w:val="en-US"/>
              </w:rPr>
            </w:pPr>
            <w:r w:rsidRPr="00E040C6">
              <w:rPr>
                <w:rFonts w:cs="Libertinus Serif"/>
              </w:rPr>
              <w:t>(</w:t>
            </w:r>
            <w:proofErr w:type="spellStart"/>
            <w:r>
              <w:rPr>
                <w:rFonts w:cs="Libertinus Serif"/>
              </w:rPr>
              <w:t>Alexiadou</w:t>
            </w:r>
            <w:proofErr w:type="spellEnd"/>
            <w:r>
              <w:rPr>
                <w:rFonts w:cs="Libertinus Serif"/>
              </w:rPr>
              <w:t>/</w:t>
            </w:r>
            <w:proofErr w:type="spellStart"/>
            <w:r>
              <w:rPr>
                <w:rFonts w:cs="Libertinus Serif"/>
              </w:rPr>
              <w:t>Anagnostopoulou</w:t>
            </w:r>
            <w:proofErr w:type="spellEnd"/>
            <w:r>
              <w:rPr>
                <w:rFonts w:cs="Libertinus Serif"/>
              </w:rPr>
              <w:t>/</w:t>
            </w:r>
            <w:proofErr w:type="spellStart"/>
            <w:r>
              <w:rPr>
                <w:rFonts w:cs="Libertinus Serif"/>
              </w:rPr>
              <w:t>Sch</w:t>
            </w:r>
            <w:r w:rsidRPr="007C2615">
              <w:rPr>
                <w:rFonts w:cs="Libertinus Serif"/>
              </w:rPr>
              <w:t>äfer</w:t>
            </w:r>
            <w:proofErr w:type="spellEnd"/>
            <w:r w:rsidRPr="007C2615">
              <w:rPr>
                <w:rFonts w:cs="Libertinus Serif"/>
              </w:rPr>
              <w:t xml:space="preserve"> </w:t>
            </w:r>
            <w:r>
              <w:rPr>
                <w:rFonts w:cs="Libertinus Serif"/>
              </w:rPr>
              <w:t xml:space="preserve">2015, p. 94, ex. </w:t>
            </w:r>
            <w:r w:rsidRPr="00E040C6">
              <w:rPr>
                <w:rFonts w:cs="Libertinus Serif"/>
              </w:rPr>
              <w:t>58a,b)</w:t>
            </w:r>
          </w:p>
        </w:tc>
      </w:tr>
      <w:tr w:rsidR="00110FF0" w:rsidRPr="00734B73" w:rsidTr="00110FF0">
        <w:trPr>
          <w:trHeight w:val="322"/>
        </w:trPr>
        <w:tc>
          <w:tcPr>
            <w:tcW w:w="434" w:type="dxa"/>
          </w:tcPr>
          <w:p w:rsidR="00E44831" w:rsidRPr="00734B73" w:rsidRDefault="00E44831" w:rsidP="00D845A0">
            <w:pPr>
              <w:keepNext/>
              <w:widowControl w:val="0"/>
              <w:spacing w:before="0"/>
              <w:contextualSpacing/>
              <w:jc w:val="left"/>
              <w:rPr>
                <w:rFonts w:cs="Libertinus Serif"/>
                <w:sz w:val="20"/>
                <w:szCs w:val="20"/>
                <w:lang w:val="en-US"/>
              </w:rPr>
            </w:pPr>
            <w:r>
              <w:rPr>
                <w:rFonts w:cs="Libertinus Serif"/>
                <w:sz w:val="20"/>
                <w:szCs w:val="20"/>
                <w:lang w:val="en-US"/>
              </w:rPr>
              <w:t>a.</w:t>
            </w:r>
          </w:p>
        </w:tc>
        <w:tc>
          <w:tcPr>
            <w:tcW w:w="645" w:type="dxa"/>
          </w:tcPr>
          <w:p w:rsidR="00E44831" w:rsidRPr="00734B73" w:rsidRDefault="00E44831" w:rsidP="00D845A0">
            <w:pPr>
              <w:widowControl w:val="0"/>
              <w:spacing w:before="0"/>
              <w:contextualSpacing/>
              <w:jc w:val="left"/>
              <w:rPr>
                <w:rFonts w:cs="Libertinus Serif"/>
                <w:i/>
                <w:sz w:val="20"/>
                <w:szCs w:val="20"/>
                <w:lang w:val="en-US"/>
              </w:rPr>
            </w:pPr>
            <w:r>
              <w:rPr>
                <w:rFonts w:cs="Libertinus Serif"/>
                <w:i/>
                <w:sz w:val="20"/>
                <w:szCs w:val="20"/>
                <w:lang w:val="en-US"/>
              </w:rPr>
              <w:t>Das</w:t>
            </w:r>
          </w:p>
        </w:tc>
        <w:tc>
          <w:tcPr>
            <w:tcW w:w="1062" w:type="dxa"/>
            <w:gridSpan w:val="2"/>
          </w:tcPr>
          <w:p w:rsidR="00E44831" w:rsidRPr="00734B73" w:rsidRDefault="00E44831" w:rsidP="00D845A0">
            <w:pPr>
              <w:widowControl w:val="0"/>
              <w:spacing w:before="0"/>
              <w:contextualSpacing/>
              <w:jc w:val="left"/>
              <w:rPr>
                <w:rFonts w:cs="Libertinus Serif"/>
                <w:i/>
                <w:sz w:val="20"/>
                <w:szCs w:val="20"/>
                <w:lang w:val="de-DE"/>
              </w:rPr>
            </w:pPr>
            <w:r>
              <w:rPr>
                <w:rFonts w:cs="Libertinus Serif"/>
                <w:i/>
                <w:sz w:val="20"/>
                <w:szCs w:val="20"/>
                <w:lang w:val="de-DE"/>
              </w:rPr>
              <w:t>Wasser</w:t>
            </w:r>
          </w:p>
        </w:tc>
        <w:tc>
          <w:tcPr>
            <w:tcW w:w="720" w:type="dxa"/>
            <w:gridSpan w:val="5"/>
          </w:tcPr>
          <w:p w:rsidR="00E44831" w:rsidRPr="00734B73" w:rsidRDefault="00E44831" w:rsidP="00D845A0">
            <w:pPr>
              <w:widowControl w:val="0"/>
              <w:spacing w:before="0"/>
              <w:contextualSpacing/>
              <w:jc w:val="left"/>
              <w:rPr>
                <w:rFonts w:cs="Libertinus Serif"/>
                <w:i/>
                <w:sz w:val="20"/>
                <w:szCs w:val="20"/>
                <w:lang w:val="en-US"/>
              </w:rPr>
            </w:pPr>
            <w:proofErr w:type="spellStart"/>
            <w:r>
              <w:rPr>
                <w:rFonts w:cs="Libertinus Serif"/>
                <w:i/>
                <w:sz w:val="20"/>
                <w:szCs w:val="20"/>
                <w:lang w:val="en-US"/>
              </w:rPr>
              <w:t>kühlte</w:t>
            </w:r>
            <w:proofErr w:type="spellEnd"/>
          </w:p>
        </w:tc>
        <w:tc>
          <w:tcPr>
            <w:tcW w:w="810" w:type="dxa"/>
            <w:gridSpan w:val="6"/>
          </w:tcPr>
          <w:p w:rsidR="00E44831" w:rsidRPr="00734B73" w:rsidRDefault="00E040C6" w:rsidP="00D845A0">
            <w:pPr>
              <w:widowControl w:val="0"/>
              <w:spacing w:before="0"/>
              <w:contextualSpacing/>
              <w:jc w:val="left"/>
              <w:rPr>
                <w:rFonts w:cs="Libertinus Serif"/>
                <w:i/>
                <w:sz w:val="20"/>
                <w:szCs w:val="20"/>
                <w:lang w:val="en-US"/>
              </w:rPr>
            </w:pPr>
            <w:r>
              <w:rPr>
                <w:rFonts w:cs="Libertinus Serif"/>
                <w:i/>
                <w:sz w:val="20"/>
                <w:szCs w:val="20"/>
                <w:lang w:val="en-US"/>
              </w:rPr>
              <w:t>(</w:t>
            </w:r>
            <w:proofErr w:type="spellStart"/>
            <w:r>
              <w:rPr>
                <w:rFonts w:cs="Libertinus Serif"/>
                <w:i/>
                <w:sz w:val="20"/>
                <w:szCs w:val="20"/>
                <w:lang w:val="en-US"/>
              </w:rPr>
              <w:t>sich</w:t>
            </w:r>
            <w:proofErr w:type="spellEnd"/>
            <w:r>
              <w:rPr>
                <w:rFonts w:cs="Libertinus Serif"/>
                <w:i/>
                <w:sz w:val="20"/>
                <w:szCs w:val="20"/>
                <w:lang w:val="en-US"/>
              </w:rPr>
              <w:t>)</w:t>
            </w:r>
          </w:p>
        </w:tc>
        <w:tc>
          <w:tcPr>
            <w:tcW w:w="1400" w:type="dxa"/>
            <w:gridSpan w:val="8"/>
          </w:tcPr>
          <w:p w:rsidR="00E44831" w:rsidRPr="00734B73" w:rsidRDefault="00E44831" w:rsidP="00D845A0">
            <w:pPr>
              <w:widowControl w:val="0"/>
              <w:spacing w:before="0"/>
              <w:contextualSpacing/>
              <w:jc w:val="left"/>
              <w:rPr>
                <w:rFonts w:cs="Libertinus Serif"/>
                <w:i/>
                <w:sz w:val="20"/>
                <w:szCs w:val="20"/>
                <w:lang w:val="en-US"/>
              </w:rPr>
            </w:pPr>
            <w:proofErr w:type="spellStart"/>
            <w:r>
              <w:rPr>
                <w:rFonts w:cs="Libertinus Serif"/>
                <w:i/>
                <w:sz w:val="20"/>
                <w:szCs w:val="20"/>
                <w:lang w:val="en-US"/>
              </w:rPr>
              <w:t>eine</w:t>
            </w:r>
            <w:proofErr w:type="spellEnd"/>
            <w:r>
              <w:rPr>
                <w:rFonts w:cs="Libertinus Serif"/>
                <w:i/>
                <w:sz w:val="20"/>
                <w:szCs w:val="20"/>
                <w:lang w:val="en-US"/>
              </w:rPr>
              <w:t xml:space="preserve"> </w:t>
            </w:r>
            <w:proofErr w:type="spellStart"/>
            <w:r>
              <w:rPr>
                <w:rFonts w:cs="Libertinus Serif"/>
                <w:i/>
                <w:sz w:val="20"/>
                <w:szCs w:val="20"/>
                <w:lang w:val="en-US"/>
              </w:rPr>
              <w:t>Stunde</w:t>
            </w:r>
            <w:proofErr w:type="spellEnd"/>
            <w:r>
              <w:rPr>
                <w:rFonts w:cs="Libertinus Serif"/>
                <w:i/>
                <w:sz w:val="20"/>
                <w:szCs w:val="20"/>
                <w:lang w:val="en-US"/>
              </w:rPr>
              <w:t xml:space="preserve"> </w:t>
            </w:r>
            <w:proofErr w:type="spellStart"/>
            <w:r>
              <w:rPr>
                <w:rFonts w:cs="Libertinus Serif"/>
                <w:i/>
                <w:sz w:val="20"/>
                <w:szCs w:val="20"/>
                <w:lang w:val="en-US"/>
              </w:rPr>
              <w:t>lang</w:t>
            </w:r>
            <w:proofErr w:type="spellEnd"/>
          </w:p>
        </w:tc>
        <w:tc>
          <w:tcPr>
            <w:tcW w:w="2886" w:type="dxa"/>
            <w:gridSpan w:val="7"/>
          </w:tcPr>
          <w:p w:rsidR="00E44831" w:rsidRPr="00734B73" w:rsidRDefault="00E44831" w:rsidP="00D845A0">
            <w:pPr>
              <w:widowControl w:val="0"/>
              <w:spacing w:before="0"/>
              <w:contextualSpacing/>
              <w:jc w:val="left"/>
              <w:rPr>
                <w:rFonts w:cs="Libertinus Serif"/>
                <w:i/>
                <w:sz w:val="20"/>
                <w:szCs w:val="20"/>
                <w:lang w:val="de-DE"/>
              </w:rPr>
            </w:pPr>
            <w:r>
              <w:rPr>
                <w:rFonts w:cs="Libertinus Serif"/>
                <w:i/>
                <w:sz w:val="20"/>
                <w:szCs w:val="20"/>
                <w:lang w:val="de-DE"/>
              </w:rPr>
              <w:t xml:space="preserve"> </w:t>
            </w:r>
            <w:r w:rsidR="00E040C6">
              <w:rPr>
                <w:rFonts w:cs="Libertinus Serif"/>
                <w:i/>
                <w:sz w:val="20"/>
                <w:szCs w:val="20"/>
                <w:lang w:val="de-DE"/>
              </w:rPr>
              <w:t>a</w:t>
            </w:r>
            <w:r>
              <w:rPr>
                <w:rFonts w:cs="Libertinus Serif"/>
                <w:i/>
                <w:sz w:val="20"/>
                <w:szCs w:val="20"/>
                <w:lang w:val="de-DE"/>
              </w:rPr>
              <w:t>b</w:t>
            </w:r>
            <w:r w:rsidR="00E040C6">
              <w:rPr>
                <w:rFonts w:cs="Libertinus Serif"/>
                <w:i/>
                <w:sz w:val="20"/>
                <w:szCs w:val="20"/>
                <w:lang w:val="de-DE"/>
              </w:rPr>
              <w:t>.</w:t>
            </w:r>
            <w:r>
              <w:rPr>
                <w:rFonts w:cs="Libertinus Serif"/>
                <w:i/>
                <w:sz w:val="20"/>
                <w:szCs w:val="20"/>
                <w:lang w:val="de-DE"/>
              </w:rPr>
              <w:t xml:space="preserve"> </w:t>
            </w:r>
            <w:r>
              <w:rPr>
                <w:rFonts w:cs="Libertinus Serif"/>
                <w:i/>
                <w:sz w:val="20"/>
                <w:szCs w:val="20"/>
                <w:lang w:val="en-US"/>
              </w:rPr>
              <w:t xml:space="preserve"> </w:t>
            </w:r>
            <w:r w:rsidR="00E040C6">
              <w:rPr>
                <w:rFonts w:cs="Libertinus Serif"/>
                <w:i/>
                <w:sz w:val="20"/>
                <w:szCs w:val="20"/>
                <w:lang w:val="en-US"/>
              </w:rPr>
              <w:t xml:space="preserve"> </w:t>
            </w:r>
            <w:r w:rsidR="00AA397D">
              <w:rPr>
                <w:rFonts w:cs="Libertinus Serif"/>
                <w:i/>
                <w:sz w:val="20"/>
                <w:szCs w:val="20"/>
                <w:lang w:val="en-US"/>
              </w:rPr>
              <w:t xml:space="preserve"> </w:t>
            </w:r>
            <w:r w:rsidRPr="00734B73">
              <w:rPr>
                <w:rFonts w:cs="Libertinus Serif"/>
                <w:i/>
                <w:sz w:val="20"/>
                <w:szCs w:val="20"/>
                <w:lang w:val="de-DE"/>
              </w:rPr>
              <w:t>(</w:t>
            </w:r>
            <w:r w:rsidR="00E040C6">
              <w:rPr>
                <w:rFonts w:cs="Libertinus Serif"/>
                <w:i/>
                <w:sz w:val="20"/>
                <w:szCs w:val="20"/>
                <w:lang w:val="de-DE"/>
              </w:rPr>
              <w:t>DA</w:t>
            </w:r>
            <w:r w:rsidRPr="00734B73">
              <w:rPr>
                <w:rFonts w:cs="Libertinus Serif"/>
                <w:i/>
                <w:sz w:val="20"/>
                <w:szCs w:val="20"/>
                <w:lang w:val="de-DE"/>
              </w:rPr>
              <w:t xml:space="preserve">)    </w:t>
            </w:r>
          </w:p>
        </w:tc>
      </w:tr>
      <w:tr w:rsidR="00110FF0" w:rsidTr="00110FF0">
        <w:trPr>
          <w:trHeight w:val="328"/>
        </w:trPr>
        <w:tc>
          <w:tcPr>
            <w:tcW w:w="434" w:type="dxa"/>
          </w:tcPr>
          <w:p w:rsidR="00E44831" w:rsidRPr="00734B73" w:rsidRDefault="00E44831" w:rsidP="00D845A0">
            <w:pPr>
              <w:keepNext/>
              <w:widowControl w:val="0"/>
              <w:spacing w:before="0"/>
              <w:contextualSpacing/>
              <w:jc w:val="left"/>
              <w:rPr>
                <w:rFonts w:cs="Libertinus Serif"/>
                <w:sz w:val="20"/>
                <w:szCs w:val="20"/>
                <w:lang w:val="de-DE"/>
              </w:rPr>
            </w:pPr>
          </w:p>
        </w:tc>
        <w:tc>
          <w:tcPr>
            <w:tcW w:w="645" w:type="dxa"/>
          </w:tcPr>
          <w:p w:rsidR="00E44831" w:rsidRDefault="00E040C6" w:rsidP="00D845A0">
            <w:pPr>
              <w:widowControl w:val="0"/>
              <w:spacing w:before="0"/>
              <w:contextualSpacing/>
              <w:jc w:val="left"/>
              <w:rPr>
                <w:rFonts w:cs="Libertinus Serif"/>
                <w:sz w:val="20"/>
                <w:szCs w:val="20"/>
              </w:rPr>
            </w:pPr>
            <w:r>
              <w:rPr>
                <w:rFonts w:cs="Libertinus Serif"/>
                <w:sz w:val="20"/>
                <w:szCs w:val="20"/>
              </w:rPr>
              <w:t>the</w:t>
            </w:r>
          </w:p>
        </w:tc>
        <w:tc>
          <w:tcPr>
            <w:tcW w:w="1062" w:type="dxa"/>
            <w:gridSpan w:val="2"/>
          </w:tcPr>
          <w:p w:rsidR="00E44831" w:rsidRDefault="00E040C6" w:rsidP="00D845A0">
            <w:pPr>
              <w:widowControl w:val="0"/>
              <w:spacing w:before="0"/>
              <w:contextualSpacing/>
              <w:jc w:val="left"/>
            </w:pPr>
            <w:r>
              <w:rPr>
                <w:rFonts w:cs="Libertinus Serif"/>
                <w:sz w:val="20"/>
                <w:szCs w:val="20"/>
              </w:rPr>
              <w:t>water</w:t>
            </w:r>
            <w:r w:rsidR="00E44831">
              <w:rPr>
                <w:rFonts w:cs="Libertinus Serif"/>
                <w:sz w:val="20"/>
                <w:szCs w:val="20"/>
              </w:rPr>
              <w:t>-</w:t>
            </w:r>
            <w:r w:rsidR="00E44831">
              <w:rPr>
                <w:rFonts w:cs="Libertinus Serif"/>
                <w:smallCaps/>
                <w:sz w:val="20"/>
                <w:szCs w:val="20"/>
              </w:rPr>
              <w:t>nom</w:t>
            </w:r>
          </w:p>
        </w:tc>
        <w:tc>
          <w:tcPr>
            <w:tcW w:w="720" w:type="dxa"/>
            <w:gridSpan w:val="5"/>
          </w:tcPr>
          <w:p w:rsidR="00E44831" w:rsidRDefault="00E040C6" w:rsidP="00D845A0">
            <w:pPr>
              <w:widowControl w:val="0"/>
              <w:spacing w:before="0"/>
              <w:contextualSpacing/>
              <w:jc w:val="left"/>
              <w:rPr>
                <w:rFonts w:cs="Libertinus Serif"/>
                <w:sz w:val="20"/>
                <w:szCs w:val="20"/>
              </w:rPr>
            </w:pPr>
            <w:r>
              <w:rPr>
                <w:rFonts w:cs="Libertinus Serif"/>
                <w:sz w:val="20"/>
                <w:szCs w:val="20"/>
              </w:rPr>
              <w:t>cooled</w:t>
            </w:r>
            <w:r w:rsidR="00E44831">
              <w:rPr>
                <w:rFonts w:cs="Libertinus Serif"/>
                <w:sz w:val="20"/>
                <w:szCs w:val="20"/>
              </w:rPr>
              <w:t xml:space="preserve"> </w:t>
            </w:r>
          </w:p>
        </w:tc>
        <w:tc>
          <w:tcPr>
            <w:tcW w:w="810" w:type="dxa"/>
            <w:gridSpan w:val="6"/>
          </w:tcPr>
          <w:p w:rsidR="00E44831" w:rsidRDefault="00E040C6" w:rsidP="00D845A0">
            <w:pPr>
              <w:widowControl w:val="0"/>
              <w:spacing w:before="0"/>
              <w:contextualSpacing/>
              <w:jc w:val="left"/>
              <w:rPr>
                <w:rFonts w:cs="Libertinus Serif"/>
                <w:sz w:val="20"/>
                <w:szCs w:val="20"/>
              </w:rPr>
            </w:pPr>
            <w:r>
              <w:rPr>
                <w:rFonts w:cs="Libertinus Serif"/>
                <w:sz w:val="20"/>
                <w:szCs w:val="20"/>
              </w:rPr>
              <w:t>REFL</w:t>
            </w:r>
          </w:p>
        </w:tc>
        <w:tc>
          <w:tcPr>
            <w:tcW w:w="1400" w:type="dxa"/>
            <w:gridSpan w:val="8"/>
          </w:tcPr>
          <w:p w:rsidR="00E44831" w:rsidRDefault="00E040C6" w:rsidP="00D845A0">
            <w:pPr>
              <w:widowControl w:val="0"/>
              <w:spacing w:before="0"/>
              <w:contextualSpacing/>
              <w:jc w:val="left"/>
              <w:rPr>
                <w:rFonts w:cs="Libertinus Serif"/>
                <w:sz w:val="20"/>
                <w:szCs w:val="20"/>
              </w:rPr>
            </w:pPr>
            <w:r>
              <w:rPr>
                <w:rFonts w:cs="Libertinus Serif"/>
                <w:sz w:val="20"/>
                <w:szCs w:val="20"/>
              </w:rPr>
              <w:t>one hour long</w:t>
            </w:r>
          </w:p>
        </w:tc>
        <w:tc>
          <w:tcPr>
            <w:tcW w:w="2886" w:type="dxa"/>
            <w:gridSpan w:val="7"/>
          </w:tcPr>
          <w:p w:rsidR="00E44831" w:rsidRPr="00054E55" w:rsidRDefault="00E040C6" w:rsidP="00D845A0">
            <w:pPr>
              <w:widowControl w:val="0"/>
              <w:spacing w:before="0"/>
              <w:contextualSpacing/>
              <w:jc w:val="left"/>
              <w:rPr>
                <w:sz w:val="20"/>
                <w:szCs w:val="20"/>
              </w:rPr>
            </w:pPr>
            <w:r w:rsidRPr="00054E55">
              <w:rPr>
                <w:sz w:val="20"/>
                <w:szCs w:val="20"/>
              </w:rPr>
              <w:t>down</w:t>
            </w:r>
          </w:p>
        </w:tc>
      </w:tr>
      <w:tr w:rsidR="00E44831" w:rsidTr="00110FF0">
        <w:tc>
          <w:tcPr>
            <w:tcW w:w="434" w:type="dxa"/>
          </w:tcPr>
          <w:p w:rsidR="00E44831" w:rsidRDefault="00E44831" w:rsidP="00D845A0">
            <w:pPr>
              <w:pStyle w:val="OLtext"/>
              <w:widowControl w:val="0"/>
              <w:contextualSpacing/>
              <w:jc w:val="left"/>
              <w:rPr>
                <w:rFonts w:ascii="Libertinus Serif" w:hAnsi="Libertinus Serif" w:cs="Libertinus Serif"/>
              </w:rPr>
            </w:pPr>
          </w:p>
        </w:tc>
        <w:tc>
          <w:tcPr>
            <w:tcW w:w="7523" w:type="dxa"/>
            <w:gridSpan w:val="29"/>
          </w:tcPr>
          <w:p w:rsidR="00E44831" w:rsidRPr="00E040C6" w:rsidRDefault="00E44831" w:rsidP="00D845A0">
            <w:pPr>
              <w:pStyle w:val="OLexamplesource"/>
              <w:widowControl w:val="0"/>
              <w:contextualSpacing/>
              <w:jc w:val="left"/>
              <w:rPr>
                <w:rFonts w:cs="Libertinus Serif"/>
              </w:rPr>
            </w:pPr>
            <w:r>
              <w:rPr>
                <w:rFonts w:ascii="Libertinus Serif" w:hAnsi="Libertinus Serif" w:cs="Libertinus Serif"/>
              </w:rPr>
              <w:t>‘</w:t>
            </w:r>
            <w:r w:rsidR="00E040C6">
              <w:rPr>
                <w:rFonts w:ascii="Libertinus Serif" w:hAnsi="Libertinus Serif" w:cs="Libertinus Serif"/>
              </w:rPr>
              <w:t>The water cooled down for one hour</w:t>
            </w:r>
            <w:r>
              <w:rPr>
                <w:rFonts w:ascii="Libertinus Serif" w:hAnsi="Libertinus Serif" w:cs="Libertinus Serif"/>
              </w:rPr>
              <w:t>.</w:t>
            </w:r>
            <w:r w:rsidR="00D845A0" w:rsidRPr="00D845A0">
              <w:rPr>
                <w:rFonts w:ascii="Libertinus Serif" w:hAnsi="Libertinus Serif" w:cs="Libertinus Serif"/>
              </w:rPr>
              <w:t>’</w:t>
            </w:r>
            <w:r w:rsidR="00E040C6">
              <w:rPr>
                <w:rFonts w:ascii="Libertinus Serif" w:hAnsi="Libertinus Serif" w:cs="Libertinus Serif"/>
              </w:rPr>
              <w:t xml:space="preserve">  </w:t>
            </w:r>
            <w:r w:rsidR="00E040C6" w:rsidRPr="00E040C6">
              <w:rPr>
                <w:rFonts w:cs="Libertinus Serif"/>
              </w:rPr>
              <w:t xml:space="preserve">           </w:t>
            </w:r>
          </w:p>
        </w:tc>
      </w:tr>
      <w:tr w:rsidR="00110FF0" w:rsidRPr="00E040C6" w:rsidTr="000215B1">
        <w:trPr>
          <w:trHeight w:val="322"/>
        </w:trPr>
        <w:tc>
          <w:tcPr>
            <w:tcW w:w="434" w:type="dxa"/>
          </w:tcPr>
          <w:p w:rsidR="00E44831" w:rsidRPr="00734B73" w:rsidRDefault="00E44831" w:rsidP="00D845A0">
            <w:pPr>
              <w:keepNext/>
              <w:widowControl w:val="0"/>
              <w:spacing w:before="0"/>
              <w:contextualSpacing/>
              <w:jc w:val="left"/>
              <w:rPr>
                <w:rFonts w:cs="Libertinus Serif"/>
                <w:sz w:val="20"/>
                <w:szCs w:val="20"/>
                <w:lang w:val="en-US"/>
              </w:rPr>
            </w:pPr>
            <w:r>
              <w:rPr>
                <w:rFonts w:cs="Libertinus Serif"/>
                <w:sz w:val="20"/>
                <w:szCs w:val="20"/>
                <w:lang w:val="en-US"/>
              </w:rPr>
              <w:t>b.</w:t>
            </w:r>
          </w:p>
        </w:tc>
        <w:tc>
          <w:tcPr>
            <w:tcW w:w="645" w:type="dxa"/>
          </w:tcPr>
          <w:p w:rsidR="00E44831" w:rsidRPr="00734B73" w:rsidRDefault="00E040C6" w:rsidP="00D845A0">
            <w:pPr>
              <w:widowControl w:val="0"/>
              <w:spacing w:before="0"/>
              <w:contextualSpacing/>
              <w:jc w:val="left"/>
              <w:rPr>
                <w:rFonts w:cs="Libertinus Serif"/>
                <w:i/>
                <w:sz w:val="20"/>
                <w:szCs w:val="20"/>
                <w:lang w:val="en-US"/>
              </w:rPr>
            </w:pPr>
            <w:r>
              <w:rPr>
                <w:rFonts w:cs="Libertinus Serif"/>
                <w:i/>
                <w:sz w:val="20"/>
                <w:szCs w:val="20"/>
                <w:lang w:val="en-US"/>
              </w:rPr>
              <w:t>Das</w:t>
            </w:r>
          </w:p>
        </w:tc>
        <w:tc>
          <w:tcPr>
            <w:tcW w:w="1255" w:type="dxa"/>
            <w:gridSpan w:val="5"/>
          </w:tcPr>
          <w:p w:rsidR="00E44831" w:rsidRPr="00E040C6" w:rsidRDefault="00E040C6" w:rsidP="00D845A0">
            <w:pPr>
              <w:widowControl w:val="0"/>
              <w:spacing w:before="0"/>
              <w:contextualSpacing/>
              <w:jc w:val="left"/>
              <w:rPr>
                <w:rFonts w:cs="Libertinus Serif"/>
                <w:i/>
                <w:sz w:val="20"/>
                <w:szCs w:val="20"/>
                <w:lang w:val="en-US"/>
              </w:rPr>
            </w:pPr>
            <w:proofErr w:type="spellStart"/>
            <w:r>
              <w:rPr>
                <w:rFonts w:cs="Libertinus Serif"/>
                <w:i/>
                <w:sz w:val="20"/>
                <w:szCs w:val="20"/>
                <w:lang w:val="en-US"/>
              </w:rPr>
              <w:t>Buch</w:t>
            </w:r>
            <w:proofErr w:type="spellEnd"/>
          </w:p>
        </w:tc>
        <w:tc>
          <w:tcPr>
            <w:tcW w:w="721" w:type="dxa"/>
            <w:gridSpan w:val="4"/>
          </w:tcPr>
          <w:p w:rsidR="00E44831" w:rsidRPr="00734B73" w:rsidRDefault="00E040C6" w:rsidP="00D845A0">
            <w:pPr>
              <w:widowControl w:val="0"/>
              <w:spacing w:before="0"/>
              <w:contextualSpacing/>
              <w:jc w:val="left"/>
              <w:rPr>
                <w:rFonts w:cs="Libertinus Serif"/>
                <w:i/>
                <w:sz w:val="20"/>
                <w:szCs w:val="20"/>
                <w:lang w:val="en-US"/>
              </w:rPr>
            </w:pPr>
            <w:proofErr w:type="spellStart"/>
            <w:r>
              <w:rPr>
                <w:rFonts w:cs="Libertinus Serif"/>
                <w:i/>
                <w:sz w:val="20"/>
                <w:szCs w:val="20"/>
                <w:lang w:val="en-US"/>
              </w:rPr>
              <w:t>liest</w:t>
            </w:r>
            <w:proofErr w:type="spellEnd"/>
          </w:p>
        </w:tc>
        <w:tc>
          <w:tcPr>
            <w:tcW w:w="720" w:type="dxa"/>
            <w:gridSpan w:val="6"/>
          </w:tcPr>
          <w:p w:rsidR="00E44831" w:rsidRPr="00734B73" w:rsidRDefault="00E44831" w:rsidP="00D845A0">
            <w:pPr>
              <w:widowControl w:val="0"/>
              <w:spacing w:before="0"/>
              <w:contextualSpacing/>
              <w:jc w:val="left"/>
              <w:rPr>
                <w:rFonts w:cs="Libertinus Serif"/>
                <w:i/>
                <w:sz w:val="20"/>
                <w:szCs w:val="20"/>
                <w:lang w:val="en-US"/>
              </w:rPr>
            </w:pPr>
            <w:proofErr w:type="spellStart"/>
            <w:r>
              <w:rPr>
                <w:rFonts w:cs="Libertinus Serif"/>
                <w:i/>
                <w:sz w:val="20"/>
                <w:szCs w:val="20"/>
                <w:lang w:val="en-US"/>
              </w:rPr>
              <w:t>sich</w:t>
            </w:r>
            <w:proofErr w:type="spellEnd"/>
          </w:p>
        </w:tc>
        <w:tc>
          <w:tcPr>
            <w:tcW w:w="1805" w:type="dxa"/>
            <w:gridSpan w:val="9"/>
          </w:tcPr>
          <w:p w:rsidR="00E44831" w:rsidRPr="00734B73" w:rsidRDefault="00054E55" w:rsidP="00D845A0">
            <w:pPr>
              <w:widowControl w:val="0"/>
              <w:spacing w:before="0"/>
              <w:contextualSpacing/>
              <w:jc w:val="left"/>
              <w:rPr>
                <w:rFonts w:cs="Libertinus Serif"/>
                <w:i/>
                <w:sz w:val="20"/>
                <w:szCs w:val="20"/>
                <w:lang w:val="en-US"/>
              </w:rPr>
            </w:pPr>
            <w:proofErr w:type="gramStart"/>
            <w:r>
              <w:rPr>
                <w:rFonts w:cs="Libertinus Serif"/>
                <w:i/>
                <w:sz w:val="20"/>
                <w:szCs w:val="20"/>
                <w:lang w:val="en-US"/>
              </w:rPr>
              <w:t>g</w:t>
            </w:r>
            <w:r w:rsidR="00E040C6">
              <w:rPr>
                <w:rFonts w:cs="Libertinus Serif"/>
                <w:i/>
                <w:sz w:val="20"/>
                <w:szCs w:val="20"/>
                <w:lang w:val="en-US"/>
              </w:rPr>
              <w:t>ut</w:t>
            </w:r>
            <w:proofErr w:type="gramEnd"/>
            <w:r w:rsidR="00742FBC">
              <w:rPr>
                <w:rFonts w:cs="Libertinus Serif"/>
                <w:i/>
                <w:sz w:val="20"/>
                <w:szCs w:val="20"/>
                <w:lang w:val="en-US"/>
              </w:rPr>
              <w:t>.</w:t>
            </w:r>
          </w:p>
        </w:tc>
        <w:tc>
          <w:tcPr>
            <w:tcW w:w="2377" w:type="dxa"/>
            <w:gridSpan w:val="4"/>
          </w:tcPr>
          <w:p w:rsidR="00E44831" w:rsidRPr="00E040C6" w:rsidRDefault="00E44831" w:rsidP="00D845A0">
            <w:pPr>
              <w:widowControl w:val="0"/>
              <w:spacing w:before="0"/>
              <w:contextualSpacing/>
              <w:jc w:val="left"/>
              <w:rPr>
                <w:rFonts w:cs="Libertinus Serif"/>
                <w:i/>
                <w:sz w:val="20"/>
                <w:szCs w:val="20"/>
                <w:lang w:val="en-US"/>
              </w:rPr>
            </w:pPr>
            <w:r w:rsidRPr="00E040C6">
              <w:rPr>
                <w:rFonts w:cs="Libertinus Serif"/>
                <w:i/>
                <w:sz w:val="20"/>
                <w:szCs w:val="20"/>
                <w:lang w:val="en-US"/>
              </w:rPr>
              <w:t xml:space="preserve"> (</w:t>
            </w:r>
            <w:r w:rsidR="00E040C6">
              <w:rPr>
                <w:rFonts w:cs="Libertinus Serif"/>
                <w:i/>
                <w:sz w:val="20"/>
                <w:szCs w:val="20"/>
                <w:lang w:val="en-US"/>
              </w:rPr>
              <w:t>middle</w:t>
            </w:r>
            <w:r w:rsidRPr="00E040C6">
              <w:rPr>
                <w:rFonts w:cs="Libertinus Serif"/>
                <w:i/>
                <w:sz w:val="20"/>
                <w:szCs w:val="20"/>
                <w:lang w:val="en-US"/>
              </w:rPr>
              <w:t xml:space="preserve">)    </w:t>
            </w:r>
          </w:p>
        </w:tc>
      </w:tr>
      <w:tr w:rsidR="00110FF0" w:rsidTr="000215B1">
        <w:trPr>
          <w:trHeight w:val="328"/>
        </w:trPr>
        <w:tc>
          <w:tcPr>
            <w:tcW w:w="434" w:type="dxa"/>
          </w:tcPr>
          <w:p w:rsidR="00E44831" w:rsidRPr="00E040C6" w:rsidRDefault="00E44831" w:rsidP="00D845A0">
            <w:pPr>
              <w:keepNext/>
              <w:widowControl w:val="0"/>
              <w:spacing w:before="0"/>
              <w:contextualSpacing/>
              <w:jc w:val="left"/>
              <w:rPr>
                <w:rFonts w:cs="Libertinus Serif"/>
                <w:sz w:val="20"/>
                <w:szCs w:val="20"/>
                <w:lang w:val="en-US"/>
              </w:rPr>
            </w:pPr>
          </w:p>
        </w:tc>
        <w:tc>
          <w:tcPr>
            <w:tcW w:w="645" w:type="dxa"/>
          </w:tcPr>
          <w:p w:rsidR="00E44831" w:rsidRDefault="00E44831" w:rsidP="00D845A0">
            <w:pPr>
              <w:widowControl w:val="0"/>
              <w:spacing w:before="0"/>
              <w:contextualSpacing/>
              <w:jc w:val="left"/>
              <w:rPr>
                <w:rFonts w:cs="Libertinus Serif"/>
                <w:sz w:val="20"/>
                <w:szCs w:val="20"/>
              </w:rPr>
            </w:pPr>
            <w:r>
              <w:rPr>
                <w:rFonts w:cs="Libertinus Serif"/>
                <w:sz w:val="20"/>
                <w:szCs w:val="20"/>
              </w:rPr>
              <w:t>the</w:t>
            </w:r>
          </w:p>
        </w:tc>
        <w:tc>
          <w:tcPr>
            <w:tcW w:w="1255" w:type="dxa"/>
            <w:gridSpan w:val="5"/>
          </w:tcPr>
          <w:p w:rsidR="00E44831" w:rsidRDefault="00E040C6" w:rsidP="00D845A0">
            <w:pPr>
              <w:widowControl w:val="0"/>
              <w:spacing w:before="0"/>
              <w:contextualSpacing/>
              <w:jc w:val="left"/>
            </w:pPr>
            <w:r>
              <w:rPr>
                <w:rFonts w:cs="Libertinus Serif"/>
                <w:sz w:val="20"/>
                <w:szCs w:val="20"/>
              </w:rPr>
              <w:t>book</w:t>
            </w:r>
            <w:r w:rsidR="00E44831">
              <w:rPr>
                <w:rFonts w:cs="Libertinus Serif"/>
                <w:sz w:val="20"/>
                <w:szCs w:val="20"/>
              </w:rPr>
              <w:t>-</w:t>
            </w:r>
            <w:r w:rsidR="00E44831">
              <w:rPr>
                <w:rFonts w:cs="Libertinus Serif"/>
                <w:smallCaps/>
                <w:sz w:val="20"/>
                <w:szCs w:val="20"/>
              </w:rPr>
              <w:t>nom</w:t>
            </w:r>
          </w:p>
        </w:tc>
        <w:tc>
          <w:tcPr>
            <w:tcW w:w="721" w:type="dxa"/>
            <w:gridSpan w:val="4"/>
          </w:tcPr>
          <w:p w:rsidR="00E44831" w:rsidRDefault="00E040C6" w:rsidP="009164D7">
            <w:pPr>
              <w:widowControl w:val="0"/>
              <w:spacing w:before="0"/>
              <w:contextualSpacing/>
              <w:jc w:val="left"/>
              <w:rPr>
                <w:rFonts w:cs="Libertinus Serif"/>
                <w:sz w:val="20"/>
                <w:szCs w:val="20"/>
              </w:rPr>
            </w:pPr>
            <w:r>
              <w:rPr>
                <w:rFonts w:cs="Libertinus Serif"/>
                <w:sz w:val="20"/>
                <w:szCs w:val="20"/>
              </w:rPr>
              <w:t>reads</w:t>
            </w:r>
            <w:r w:rsidR="00E44831">
              <w:rPr>
                <w:rFonts w:cs="Libertinus Serif"/>
                <w:sz w:val="20"/>
                <w:szCs w:val="20"/>
              </w:rPr>
              <w:t xml:space="preserve"> </w:t>
            </w:r>
          </w:p>
        </w:tc>
        <w:tc>
          <w:tcPr>
            <w:tcW w:w="720" w:type="dxa"/>
            <w:gridSpan w:val="6"/>
          </w:tcPr>
          <w:p w:rsidR="00E44831" w:rsidRDefault="00D72572" w:rsidP="00D845A0">
            <w:pPr>
              <w:widowControl w:val="0"/>
              <w:spacing w:before="0"/>
              <w:contextualSpacing/>
              <w:jc w:val="left"/>
              <w:rPr>
                <w:rFonts w:cs="Libertinus Serif"/>
                <w:sz w:val="20"/>
                <w:szCs w:val="20"/>
              </w:rPr>
            </w:pPr>
            <w:r>
              <w:rPr>
                <w:rFonts w:cs="Libertinus Serif"/>
                <w:sz w:val="20"/>
                <w:szCs w:val="20"/>
              </w:rPr>
              <w:t>RE</w:t>
            </w:r>
            <w:r w:rsidR="00E040C6">
              <w:rPr>
                <w:rFonts w:cs="Libertinus Serif"/>
                <w:sz w:val="20"/>
                <w:szCs w:val="20"/>
              </w:rPr>
              <w:t>F</w:t>
            </w:r>
            <w:r>
              <w:rPr>
                <w:rFonts w:cs="Libertinus Serif"/>
                <w:sz w:val="20"/>
                <w:szCs w:val="20"/>
              </w:rPr>
              <w:t>L</w:t>
            </w:r>
          </w:p>
        </w:tc>
        <w:tc>
          <w:tcPr>
            <w:tcW w:w="1805" w:type="dxa"/>
            <w:gridSpan w:val="9"/>
          </w:tcPr>
          <w:p w:rsidR="00E44831" w:rsidRDefault="00E040C6" w:rsidP="00D845A0">
            <w:pPr>
              <w:widowControl w:val="0"/>
              <w:spacing w:before="0"/>
              <w:contextualSpacing/>
              <w:jc w:val="left"/>
              <w:rPr>
                <w:rFonts w:cs="Libertinus Serif"/>
                <w:sz w:val="20"/>
                <w:szCs w:val="20"/>
              </w:rPr>
            </w:pPr>
            <w:r>
              <w:rPr>
                <w:rFonts w:cs="Libertinus Serif"/>
                <w:sz w:val="20"/>
                <w:szCs w:val="20"/>
              </w:rPr>
              <w:t>easily</w:t>
            </w:r>
          </w:p>
        </w:tc>
        <w:tc>
          <w:tcPr>
            <w:tcW w:w="2377" w:type="dxa"/>
            <w:gridSpan w:val="4"/>
          </w:tcPr>
          <w:p w:rsidR="00E44831" w:rsidRDefault="00E44831" w:rsidP="00D845A0">
            <w:pPr>
              <w:widowControl w:val="0"/>
              <w:spacing w:before="0"/>
              <w:contextualSpacing/>
              <w:jc w:val="left"/>
            </w:pPr>
          </w:p>
        </w:tc>
      </w:tr>
      <w:tr w:rsidR="00E44831" w:rsidTr="00110FF0">
        <w:tc>
          <w:tcPr>
            <w:tcW w:w="434" w:type="dxa"/>
          </w:tcPr>
          <w:p w:rsidR="00E44831" w:rsidRDefault="00E44831" w:rsidP="00D845A0">
            <w:pPr>
              <w:pStyle w:val="OLtext"/>
              <w:widowControl w:val="0"/>
              <w:contextualSpacing/>
              <w:jc w:val="left"/>
              <w:rPr>
                <w:rFonts w:ascii="Libertinus Serif" w:hAnsi="Libertinus Serif" w:cs="Libertinus Serif"/>
              </w:rPr>
            </w:pPr>
          </w:p>
        </w:tc>
        <w:tc>
          <w:tcPr>
            <w:tcW w:w="7523" w:type="dxa"/>
            <w:gridSpan w:val="29"/>
          </w:tcPr>
          <w:p w:rsidR="00E44831" w:rsidRPr="00D845A0" w:rsidRDefault="00D845A0" w:rsidP="00D845A0">
            <w:pPr>
              <w:pStyle w:val="OLexamplesource"/>
              <w:widowControl w:val="0"/>
              <w:contextualSpacing/>
              <w:jc w:val="left"/>
              <w:rPr>
                <w:rFonts w:ascii="Libertinus Serif" w:hAnsi="Libertinus Serif" w:cs="Libertinus Serif"/>
              </w:rPr>
            </w:pPr>
            <w:r>
              <w:rPr>
                <w:rFonts w:ascii="Libertinus Serif" w:hAnsi="Libertinus Serif" w:cs="Libertinus Serif"/>
              </w:rPr>
              <w:t>‘The book reads easily</w:t>
            </w:r>
            <w:r w:rsidRPr="00D845A0">
              <w:rPr>
                <w:rFonts w:ascii="Libertinus Serif" w:hAnsi="Libertinus Serif" w:cs="Libertinus Serif"/>
              </w:rPr>
              <w:t>.</w:t>
            </w:r>
            <w:r>
              <w:rPr>
                <w:rFonts w:ascii="Libertinus Serif" w:hAnsi="Libertinus Serif" w:cs="Libertinus Serif"/>
              </w:rPr>
              <w:t>’</w:t>
            </w:r>
          </w:p>
        </w:tc>
      </w:tr>
      <w:tr w:rsidR="002E09C5" w:rsidTr="00BD09AD">
        <w:trPr>
          <w:trHeight w:val="276"/>
        </w:trPr>
        <w:tc>
          <w:tcPr>
            <w:tcW w:w="7957" w:type="dxa"/>
            <w:gridSpan w:val="30"/>
          </w:tcPr>
          <w:p w:rsidR="002E09C5" w:rsidRDefault="002E09C5" w:rsidP="00D845A0">
            <w:pPr>
              <w:pStyle w:val="Example"/>
              <w:jc w:val="left"/>
            </w:pPr>
          </w:p>
        </w:tc>
      </w:tr>
      <w:tr w:rsidR="00110FF0" w:rsidRPr="00734B73" w:rsidTr="000215B1">
        <w:trPr>
          <w:trHeight w:val="322"/>
        </w:trPr>
        <w:tc>
          <w:tcPr>
            <w:tcW w:w="434" w:type="dxa"/>
          </w:tcPr>
          <w:p w:rsidR="002E09C5" w:rsidRPr="00734B73" w:rsidRDefault="002E09C5" w:rsidP="00D845A0">
            <w:pPr>
              <w:keepNext/>
              <w:widowControl w:val="0"/>
              <w:spacing w:before="0"/>
              <w:contextualSpacing/>
              <w:jc w:val="left"/>
              <w:rPr>
                <w:rFonts w:cs="Libertinus Serif"/>
                <w:sz w:val="20"/>
                <w:szCs w:val="20"/>
                <w:lang w:val="en-US"/>
              </w:rPr>
            </w:pPr>
            <w:r>
              <w:rPr>
                <w:rFonts w:cs="Libertinus Serif"/>
                <w:sz w:val="20"/>
                <w:szCs w:val="20"/>
                <w:lang w:val="en-US"/>
              </w:rPr>
              <w:t>a.</w:t>
            </w:r>
          </w:p>
        </w:tc>
        <w:tc>
          <w:tcPr>
            <w:tcW w:w="645" w:type="dxa"/>
          </w:tcPr>
          <w:p w:rsidR="002E09C5" w:rsidRPr="00734B73" w:rsidRDefault="002E09C5" w:rsidP="00D845A0">
            <w:pPr>
              <w:widowControl w:val="0"/>
              <w:spacing w:before="0"/>
              <w:contextualSpacing/>
              <w:jc w:val="left"/>
              <w:rPr>
                <w:rFonts w:cs="Libertinus Serif"/>
                <w:i/>
                <w:sz w:val="20"/>
                <w:szCs w:val="20"/>
                <w:lang w:val="en-US"/>
              </w:rPr>
            </w:pPr>
            <w:r>
              <w:rPr>
                <w:rFonts w:cs="Libertinus Serif"/>
                <w:i/>
                <w:sz w:val="20"/>
                <w:szCs w:val="20"/>
                <w:lang w:val="en-US"/>
              </w:rPr>
              <w:t>I</w:t>
            </w:r>
          </w:p>
        </w:tc>
        <w:tc>
          <w:tcPr>
            <w:tcW w:w="989" w:type="dxa"/>
          </w:tcPr>
          <w:p w:rsidR="002E09C5" w:rsidRPr="00734B73" w:rsidRDefault="002E09C5" w:rsidP="00D845A0">
            <w:pPr>
              <w:widowControl w:val="0"/>
              <w:spacing w:before="0"/>
              <w:contextualSpacing/>
              <w:jc w:val="left"/>
              <w:rPr>
                <w:rFonts w:cs="Libertinus Serif"/>
                <w:i/>
                <w:sz w:val="20"/>
                <w:szCs w:val="20"/>
                <w:lang w:val="de-DE"/>
              </w:rPr>
            </w:pPr>
            <w:r>
              <w:rPr>
                <w:rFonts w:cs="Libertinus Serif"/>
                <w:i/>
                <w:sz w:val="20"/>
                <w:szCs w:val="20"/>
                <w:lang w:val="de-DE"/>
              </w:rPr>
              <w:t>supa</w:t>
            </w:r>
          </w:p>
        </w:tc>
        <w:tc>
          <w:tcPr>
            <w:tcW w:w="1510" w:type="dxa"/>
            <w:gridSpan w:val="11"/>
          </w:tcPr>
          <w:p w:rsidR="002E09C5" w:rsidRPr="00734B73" w:rsidRDefault="00742FBC" w:rsidP="00D845A0">
            <w:pPr>
              <w:widowControl w:val="0"/>
              <w:spacing w:before="0"/>
              <w:contextualSpacing/>
              <w:jc w:val="left"/>
              <w:rPr>
                <w:rFonts w:cs="Libertinus Serif"/>
                <w:i/>
                <w:sz w:val="20"/>
                <w:szCs w:val="20"/>
                <w:lang w:val="en-US"/>
              </w:rPr>
            </w:pPr>
            <w:proofErr w:type="spellStart"/>
            <w:proofErr w:type="gramStart"/>
            <w:r>
              <w:rPr>
                <w:rFonts w:cs="Libertinus Serif"/>
                <w:i/>
                <w:sz w:val="20"/>
                <w:szCs w:val="20"/>
                <w:lang w:val="en-US"/>
              </w:rPr>
              <w:t>k</w:t>
            </w:r>
            <w:r w:rsidR="002E09C5">
              <w:rPr>
                <w:rFonts w:cs="Libertinus Serif"/>
                <w:i/>
                <w:sz w:val="20"/>
                <w:szCs w:val="20"/>
                <w:lang w:val="en-US"/>
              </w:rPr>
              <w:t>egete</w:t>
            </w:r>
            <w:proofErr w:type="spellEnd"/>
            <w:proofErr w:type="gramEnd"/>
            <w:r>
              <w:rPr>
                <w:rFonts w:cs="Libertinus Serif"/>
                <w:i/>
                <w:sz w:val="20"/>
                <w:szCs w:val="20"/>
                <w:lang w:val="en-US"/>
              </w:rPr>
              <w:t>.</w:t>
            </w:r>
          </w:p>
        </w:tc>
        <w:tc>
          <w:tcPr>
            <w:tcW w:w="903" w:type="dxa"/>
            <w:gridSpan w:val="7"/>
          </w:tcPr>
          <w:p w:rsidR="002E09C5" w:rsidRPr="00734B73" w:rsidRDefault="002E09C5" w:rsidP="00D845A0">
            <w:pPr>
              <w:widowControl w:val="0"/>
              <w:spacing w:before="0"/>
              <w:contextualSpacing/>
              <w:jc w:val="left"/>
              <w:rPr>
                <w:rFonts w:cs="Libertinus Serif"/>
                <w:i/>
                <w:sz w:val="20"/>
                <w:szCs w:val="20"/>
                <w:lang w:val="en-US"/>
              </w:rPr>
            </w:pPr>
          </w:p>
        </w:tc>
        <w:tc>
          <w:tcPr>
            <w:tcW w:w="1189" w:type="dxa"/>
            <w:gridSpan w:val="6"/>
          </w:tcPr>
          <w:p w:rsidR="002E09C5" w:rsidRPr="00734B73" w:rsidRDefault="002E09C5" w:rsidP="00D845A0">
            <w:pPr>
              <w:widowControl w:val="0"/>
              <w:spacing w:before="0"/>
              <w:contextualSpacing/>
              <w:jc w:val="left"/>
              <w:rPr>
                <w:rFonts w:cs="Libertinus Serif"/>
                <w:i/>
                <w:sz w:val="20"/>
                <w:szCs w:val="20"/>
                <w:lang w:val="en-US"/>
              </w:rPr>
            </w:pPr>
          </w:p>
        </w:tc>
        <w:tc>
          <w:tcPr>
            <w:tcW w:w="2287" w:type="dxa"/>
            <w:gridSpan w:val="3"/>
          </w:tcPr>
          <w:p w:rsidR="002E09C5" w:rsidRPr="00734B73" w:rsidRDefault="002E09C5" w:rsidP="00D845A0">
            <w:pPr>
              <w:widowControl w:val="0"/>
              <w:spacing w:before="0"/>
              <w:contextualSpacing/>
              <w:jc w:val="left"/>
              <w:rPr>
                <w:rFonts w:cs="Libertinus Serif"/>
                <w:i/>
                <w:sz w:val="20"/>
                <w:szCs w:val="20"/>
                <w:lang w:val="de-DE"/>
              </w:rPr>
            </w:pPr>
            <w:r>
              <w:rPr>
                <w:rFonts w:cs="Libertinus Serif"/>
                <w:i/>
                <w:sz w:val="20"/>
                <w:szCs w:val="20"/>
                <w:lang w:val="de-DE"/>
              </w:rPr>
              <w:t>(anticausative</w:t>
            </w:r>
            <w:r w:rsidRPr="00734B73">
              <w:rPr>
                <w:rFonts w:cs="Libertinus Serif"/>
                <w:i/>
                <w:sz w:val="20"/>
                <w:szCs w:val="20"/>
                <w:lang w:val="de-DE"/>
              </w:rPr>
              <w:t xml:space="preserve">)    </w:t>
            </w:r>
          </w:p>
        </w:tc>
      </w:tr>
      <w:tr w:rsidR="00110FF0" w:rsidTr="000215B1">
        <w:trPr>
          <w:trHeight w:val="328"/>
        </w:trPr>
        <w:tc>
          <w:tcPr>
            <w:tcW w:w="434" w:type="dxa"/>
          </w:tcPr>
          <w:p w:rsidR="002E09C5" w:rsidRPr="00734B73" w:rsidRDefault="002E09C5" w:rsidP="00D845A0">
            <w:pPr>
              <w:keepNext/>
              <w:widowControl w:val="0"/>
              <w:spacing w:before="0"/>
              <w:contextualSpacing/>
              <w:jc w:val="left"/>
              <w:rPr>
                <w:rFonts w:cs="Libertinus Serif"/>
                <w:sz w:val="20"/>
                <w:szCs w:val="20"/>
                <w:lang w:val="de-DE"/>
              </w:rPr>
            </w:pPr>
          </w:p>
        </w:tc>
        <w:tc>
          <w:tcPr>
            <w:tcW w:w="645" w:type="dxa"/>
          </w:tcPr>
          <w:p w:rsidR="002E09C5" w:rsidRDefault="002E09C5" w:rsidP="00D845A0">
            <w:pPr>
              <w:widowControl w:val="0"/>
              <w:spacing w:before="0"/>
              <w:contextualSpacing/>
              <w:jc w:val="left"/>
              <w:rPr>
                <w:rFonts w:cs="Libertinus Serif"/>
                <w:sz w:val="20"/>
                <w:szCs w:val="20"/>
              </w:rPr>
            </w:pPr>
            <w:r>
              <w:rPr>
                <w:rFonts w:cs="Libertinus Serif"/>
                <w:sz w:val="20"/>
                <w:szCs w:val="20"/>
              </w:rPr>
              <w:t>the</w:t>
            </w:r>
          </w:p>
        </w:tc>
        <w:tc>
          <w:tcPr>
            <w:tcW w:w="989" w:type="dxa"/>
          </w:tcPr>
          <w:p w:rsidR="002E09C5" w:rsidRDefault="002E09C5" w:rsidP="00D845A0">
            <w:pPr>
              <w:widowControl w:val="0"/>
              <w:spacing w:before="0"/>
              <w:contextualSpacing/>
              <w:jc w:val="left"/>
            </w:pPr>
            <w:r>
              <w:rPr>
                <w:rFonts w:cs="Libertinus Serif"/>
                <w:sz w:val="20"/>
                <w:szCs w:val="20"/>
              </w:rPr>
              <w:t>soup-</w:t>
            </w:r>
            <w:r>
              <w:rPr>
                <w:rFonts w:cs="Libertinus Serif"/>
                <w:smallCaps/>
                <w:sz w:val="20"/>
                <w:szCs w:val="20"/>
              </w:rPr>
              <w:t>nom</w:t>
            </w:r>
          </w:p>
        </w:tc>
        <w:tc>
          <w:tcPr>
            <w:tcW w:w="1510" w:type="dxa"/>
            <w:gridSpan w:val="11"/>
          </w:tcPr>
          <w:p w:rsidR="002E09C5" w:rsidRDefault="009164D7" w:rsidP="009164D7">
            <w:pPr>
              <w:widowControl w:val="0"/>
              <w:spacing w:before="0"/>
              <w:contextualSpacing/>
              <w:jc w:val="left"/>
              <w:rPr>
                <w:rFonts w:cs="Libertinus Serif"/>
                <w:sz w:val="20"/>
                <w:szCs w:val="20"/>
              </w:rPr>
            </w:pPr>
            <w:r>
              <w:rPr>
                <w:rFonts w:cs="Libertinus Serif"/>
                <w:sz w:val="20"/>
                <w:szCs w:val="20"/>
              </w:rPr>
              <w:t>burns-</w:t>
            </w:r>
            <w:proofErr w:type="spellStart"/>
            <w:r w:rsidR="00742FBC">
              <w:rPr>
                <w:rFonts w:cs="Libertinus Serif"/>
                <w:smallCaps/>
                <w:sz w:val="20"/>
                <w:szCs w:val="20"/>
                <w:lang w:val="en-US"/>
              </w:rPr>
              <w:t>NAct</w:t>
            </w:r>
            <w:proofErr w:type="spellEnd"/>
            <w:r w:rsidR="00742FBC" w:rsidRPr="002E09C5">
              <w:rPr>
                <w:rFonts w:cs="Libertinus Serif"/>
                <w:sz w:val="20"/>
                <w:szCs w:val="20"/>
                <w:vertAlign w:val="superscript"/>
                <w:lang w:val="en-US"/>
              </w:rPr>
              <w:t xml:space="preserve"> </w:t>
            </w:r>
          </w:p>
        </w:tc>
        <w:tc>
          <w:tcPr>
            <w:tcW w:w="903" w:type="dxa"/>
            <w:gridSpan w:val="7"/>
          </w:tcPr>
          <w:p w:rsidR="002E09C5" w:rsidRDefault="002E09C5" w:rsidP="00D845A0">
            <w:pPr>
              <w:widowControl w:val="0"/>
              <w:spacing w:before="0"/>
              <w:contextualSpacing/>
              <w:jc w:val="left"/>
              <w:rPr>
                <w:rFonts w:cs="Libertinus Serif"/>
                <w:sz w:val="20"/>
                <w:szCs w:val="20"/>
              </w:rPr>
            </w:pPr>
          </w:p>
        </w:tc>
        <w:tc>
          <w:tcPr>
            <w:tcW w:w="1189" w:type="dxa"/>
            <w:gridSpan w:val="6"/>
          </w:tcPr>
          <w:p w:rsidR="002E09C5" w:rsidRDefault="002E09C5" w:rsidP="00D845A0">
            <w:pPr>
              <w:widowControl w:val="0"/>
              <w:spacing w:before="0"/>
              <w:contextualSpacing/>
              <w:jc w:val="left"/>
              <w:rPr>
                <w:rFonts w:cs="Libertinus Serif"/>
                <w:sz w:val="20"/>
                <w:szCs w:val="20"/>
              </w:rPr>
            </w:pPr>
          </w:p>
        </w:tc>
        <w:tc>
          <w:tcPr>
            <w:tcW w:w="2287" w:type="dxa"/>
            <w:gridSpan w:val="3"/>
          </w:tcPr>
          <w:p w:rsidR="002E09C5" w:rsidRDefault="002E09C5" w:rsidP="00D845A0">
            <w:pPr>
              <w:widowControl w:val="0"/>
              <w:spacing w:before="0"/>
              <w:contextualSpacing/>
              <w:jc w:val="left"/>
            </w:pPr>
          </w:p>
        </w:tc>
      </w:tr>
      <w:tr w:rsidR="002E09C5" w:rsidRPr="00E040C6" w:rsidTr="00110FF0">
        <w:tc>
          <w:tcPr>
            <w:tcW w:w="434" w:type="dxa"/>
          </w:tcPr>
          <w:p w:rsidR="002E09C5" w:rsidRDefault="002E09C5" w:rsidP="00D845A0">
            <w:pPr>
              <w:pStyle w:val="OLtext"/>
              <w:widowControl w:val="0"/>
              <w:contextualSpacing/>
              <w:jc w:val="left"/>
              <w:rPr>
                <w:rFonts w:ascii="Libertinus Serif" w:hAnsi="Libertinus Serif" w:cs="Libertinus Serif"/>
              </w:rPr>
            </w:pPr>
          </w:p>
        </w:tc>
        <w:tc>
          <w:tcPr>
            <w:tcW w:w="7523" w:type="dxa"/>
            <w:gridSpan w:val="29"/>
          </w:tcPr>
          <w:p w:rsidR="002E09C5" w:rsidRPr="00E040C6" w:rsidRDefault="002E09C5" w:rsidP="00D845A0">
            <w:pPr>
              <w:pStyle w:val="OLexamplesource"/>
              <w:widowControl w:val="0"/>
              <w:contextualSpacing/>
              <w:jc w:val="left"/>
              <w:rPr>
                <w:rFonts w:cs="Libertinus Serif"/>
              </w:rPr>
            </w:pPr>
            <w:r>
              <w:rPr>
                <w:rFonts w:ascii="Libertinus Serif" w:hAnsi="Libertinus Serif" w:cs="Libertinus Serif"/>
              </w:rPr>
              <w:t>‘</w:t>
            </w:r>
            <w:r w:rsidR="00742FBC">
              <w:rPr>
                <w:rFonts w:ascii="Libertinus Serif" w:hAnsi="Libertinus Serif" w:cs="Libertinus Serif"/>
              </w:rPr>
              <w:t>The soup burns</w:t>
            </w:r>
            <w:r w:rsidR="00D845A0">
              <w:rPr>
                <w:rFonts w:ascii="Libertinus Serif" w:hAnsi="Libertinus Serif" w:cs="Libertinus Serif"/>
                <w:lang w:val="el-GR"/>
              </w:rPr>
              <w:t>.</w:t>
            </w:r>
            <w:r w:rsidR="00742FBC">
              <w:rPr>
                <w:rFonts w:ascii="Libertinus Serif" w:hAnsi="Libertinus Serif" w:cs="Libertinus Serif"/>
              </w:rPr>
              <w:t>’</w:t>
            </w:r>
            <w:r w:rsidRPr="00E040C6">
              <w:rPr>
                <w:rFonts w:cs="Libertinus Serif"/>
              </w:rPr>
              <w:t xml:space="preserve">           </w:t>
            </w:r>
          </w:p>
        </w:tc>
      </w:tr>
      <w:tr w:rsidR="00110FF0" w:rsidRPr="00E040C6" w:rsidTr="000215B1">
        <w:trPr>
          <w:trHeight w:val="322"/>
        </w:trPr>
        <w:tc>
          <w:tcPr>
            <w:tcW w:w="434" w:type="dxa"/>
          </w:tcPr>
          <w:p w:rsidR="002E09C5" w:rsidRPr="00734B73" w:rsidRDefault="002E09C5" w:rsidP="00D845A0">
            <w:pPr>
              <w:keepNext/>
              <w:widowControl w:val="0"/>
              <w:spacing w:before="0"/>
              <w:contextualSpacing/>
              <w:jc w:val="left"/>
              <w:rPr>
                <w:rFonts w:cs="Libertinus Serif"/>
                <w:sz w:val="20"/>
                <w:szCs w:val="20"/>
                <w:lang w:val="en-US"/>
              </w:rPr>
            </w:pPr>
            <w:r>
              <w:rPr>
                <w:rFonts w:cs="Libertinus Serif"/>
                <w:sz w:val="20"/>
                <w:szCs w:val="20"/>
                <w:lang w:val="en-US"/>
              </w:rPr>
              <w:t>b.</w:t>
            </w:r>
          </w:p>
        </w:tc>
        <w:tc>
          <w:tcPr>
            <w:tcW w:w="645" w:type="dxa"/>
          </w:tcPr>
          <w:p w:rsidR="002E09C5" w:rsidRPr="00734B73" w:rsidRDefault="00742FBC" w:rsidP="00D845A0">
            <w:pPr>
              <w:widowControl w:val="0"/>
              <w:spacing w:before="0"/>
              <w:contextualSpacing/>
              <w:jc w:val="left"/>
              <w:rPr>
                <w:rFonts w:cs="Libertinus Serif"/>
                <w:i/>
                <w:sz w:val="20"/>
                <w:szCs w:val="20"/>
                <w:lang w:val="en-US"/>
              </w:rPr>
            </w:pPr>
            <w:r>
              <w:rPr>
                <w:rFonts w:cs="Libertinus Serif"/>
                <w:i/>
                <w:sz w:val="20"/>
                <w:szCs w:val="20"/>
                <w:lang w:val="en-US"/>
              </w:rPr>
              <w:t>I</w:t>
            </w:r>
          </w:p>
        </w:tc>
        <w:tc>
          <w:tcPr>
            <w:tcW w:w="989" w:type="dxa"/>
          </w:tcPr>
          <w:p w:rsidR="002E09C5" w:rsidRPr="00E040C6" w:rsidRDefault="00742FBC" w:rsidP="00D845A0">
            <w:pPr>
              <w:widowControl w:val="0"/>
              <w:spacing w:before="0"/>
              <w:contextualSpacing/>
              <w:jc w:val="left"/>
              <w:rPr>
                <w:rFonts w:cs="Libertinus Serif"/>
                <w:i/>
                <w:sz w:val="20"/>
                <w:szCs w:val="20"/>
                <w:lang w:val="en-US"/>
              </w:rPr>
            </w:pPr>
            <w:proofErr w:type="spellStart"/>
            <w:r>
              <w:rPr>
                <w:rFonts w:cs="Libertinus Serif"/>
                <w:i/>
                <w:sz w:val="20"/>
                <w:szCs w:val="20"/>
                <w:lang w:val="en-US"/>
              </w:rPr>
              <w:t>porta</w:t>
            </w:r>
            <w:proofErr w:type="spellEnd"/>
          </w:p>
        </w:tc>
        <w:tc>
          <w:tcPr>
            <w:tcW w:w="1970" w:type="dxa"/>
            <w:gridSpan w:val="15"/>
          </w:tcPr>
          <w:p w:rsidR="002E09C5" w:rsidRPr="00734B73" w:rsidRDefault="009164D7" w:rsidP="00D845A0">
            <w:pPr>
              <w:widowControl w:val="0"/>
              <w:spacing w:before="0"/>
              <w:contextualSpacing/>
              <w:jc w:val="left"/>
              <w:rPr>
                <w:rFonts w:cs="Libertinus Serif"/>
                <w:i/>
                <w:sz w:val="20"/>
                <w:szCs w:val="20"/>
                <w:lang w:val="en-US"/>
              </w:rPr>
            </w:pPr>
            <w:proofErr w:type="spellStart"/>
            <w:r>
              <w:rPr>
                <w:rFonts w:cs="Libertinus Serif"/>
                <w:i/>
                <w:sz w:val="20"/>
                <w:szCs w:val="20"/>
                <w:lang w:val="en-US"/>
              </w:rPr>
              <w:t>e</w:t>
            </w:r>
            <w:r w:rsidR="00742FBC">
              <w:rPr>
                <w:rFonts w:cs="Libertinus Serif"/>
                <w:i/>
                <w:sz w:val="20"/>
                <w:szCs w:val="20"/>
                <w:lang w:val="en-US"/>
              </w:rPr>
              <w:t>klise</w:t>
            </w:r>
            <w:proofErr w:type="spellEnd"/>
          </w:p>
        </w:tc>
        <w:tc>
          <w:tcPr>
            <w:tcW w:w="1033" w:type="dxa"/>
            <w:gridSpan w:val="5"/>
          </w:tcPr>
          <w:p w:rsidR="002E09C5" w:rsidRPr="00734B73" w:rsidRDefault="002E09C5" w:rsidP="00D845A0">
            <w:pPr>
              <w:widowControl w:val="0"/>
              <w:spacing w:before="0"/>
              <w:contextualSpacing/>
              <w:jc w:val="left"/>
              <w:rPr>
                <w:rFonts w:cs="Libertinus Serif"/>
                <w:i/>
                <w:sz w:val="20"/>
                <w:szCs w:val="20"/>
                <w:lang w:val="en-US"/>
              </w:rPr>
            </w:pPr>
          </w:p>
        </w:tc>
        <w:tc>
          <w:tcPr>
            <w:tcW w:w="599" w:type="dxa"/>
            <w:gridSpan w:val="4"/>
          </w:tcPr>
          <w:p w:rsidR="002E09C5" w:rsidRPr="00734B73" w:rsidRDefault="002E09C5" w:rsidP="00D845A0">
            <w:pPr>
              <w:widowControl w:val="0"/>
              <w:spacing w:before="0"/>
              <w:contextualSpacing/>
              <w:jc w:val="left"/>
              <w:rPr>
                <w:rFonts w:cs="Libertinus Serif"/>
                <w:i/>
                <w:sz w:val="20"/>
                <w:szCs w:val="20"/>
                <w:lang w:val="en-US"/>
              </w:rPr>
            </w:pPr>
          </w:p>
        </w:tc>
        <w:tc>
          <w:tcPr>
            <w:tcW w:w="2287" w:type="dxa"/>
            <w:gridSpan w:val="3"/>
          </w:tcPr>
          <w:p w:rsidR="002E09C5" w:rsidRPr="00E040C6" w:rsidRDefault="002E09C5" w:rsidP="00D845A0">
            <w:pPr>
              <w:widowControl w:val="0"/>
              <w:spacing w:before="0"/>
              <w:contextualSpacing/>
              <w:jc w:val="left"/>
              <w:rPr>
                <w:rFonts w:cs="Libertinus Serif"/>
                <w:i/>
                <w:sz w:val="20"/>
                <w:szCs w:val="20"/>
                <w:lang w:val="en-US"/>
              </w:rPr>
            </w:pPr>
            <w:r w:rsidRPr="00E040C6">
              <w:rPr>
                <w:rFonts w:cs="Libertinus Serif"/>
                <w:i/>
                <w:sz w:val="20"/>
                <w:szCs w:val="20"/>
                <w:lang w:val="en-US"/>
              </w:rPr>
              <w:t xml:space="preserve"> (</w:t>
            </w:r>
            <w:proofErr w:type="spellStart"/>
            <w:r w:rsidR="00742FBC">
              <w:rPr>
                <w:rFonts w:cs="Libertinus Serif"/>
                <w:i/>
                <w:sz w:val="20"/>
                <w:szCs w:val="20"/>
                <w:lang w:val="en-US"/>
              </w:rPr>
              <w:t>anticausative</w:t>
            </w:r>
            <w:proofErr w:type="spellEnd"/>
            <w:r w:rsidRPr="00E040C6">
              <w:rPr>
                <w:rFonts w:cs="Libertinus Serif"/>
                <w:i/>
                <w:sz w:val="20"/>
                <w:szCs w:val="20"/>
                <w:lang w:val="en-US"/>
              </w:rPr>
              <w:t xml:space="preserve">)    </w:t>
            </w:r>
          </w:p>
        </w:tc>
      </w:tr>
      <w:tr w:rsidR="00110FF0" w:rsidTr="000215B1">
        <w:trPr>
          <w:trHeight w:val="328"/>
        </w:trPr>
        <w:tc>
          <w:tcPr>
            <w:tcW w:w="434" w:type="dxa"/>
          </w:tcPr>
          <w:p w:rsidR="002E09C5" w:rsidRPr="00E040C6" w:rsidRDefault="002E09C5" w:rsidP="00D845A0">
            <w:pPr>
              <w:keepNext/>
              <w:widowControl w:val="0"/>
              <w:spacing w:before="0"/>
              <w:contextualSpacing/>
              <w:jc w:val="left"/>
              <w:rPr>
                <w:rFonts w:cs="Libertinus Serif"/>
                <w:sz w:val="20"/>
                <w:szCs w:val="20"/>
                <w:lang w:val="en-US"/>
              </w:rPr>
            </w:pPr>
          </w:p>
        </w:tc>
        <w:tc>
          <w:tcPr>
            <w:tcW w:w="645" w:type="dxa"/>
          </w:tcPr>
          <w:p w:rsidR="002E09C5" w:rsidRDefault="002E09C5" w:rsidP="00D845A0">
            <w:pPr>
              <w:widowControl w:val="0"/>
              <w:spacing w:before="0"/>
              <w:contextualSpacing/>
              <w:jc w:val="left"/>
              <w:rPr>
                <w:rFonts w:cs="Libertinus Serif"/>
                <w:sz w:val="20"/>
                <w:szCs w:val="20"/>
              </w:rPr>
            </w:pPr>
            <w:r>
              <w:rPr>
                <w:rFonts w:cs="Libertinus Serif"/>
                <w:sz w:val="20"/>
                <w:szCs w:val="20"/>
              </w:rPr>
              <w:t>the</w:t>
            </w:r>
          </w:p>
        </w:tc>
        <w:tc>
          <w:tcPr>
            <w:tcW w:w="989" w:type="dxa"/>
          </w:tcPr>
          <w:p w:rsidR="002E09C5" w:rsidRDefault="00742FBC" w:rsidP="00D845A0">
            <w:pPr>
              <w:widowControl w:val="0"/>
              <w:spacing w:before="0"/>
              <w:contextualSpacing/>
              <w:jc w:val="left"/>
            </w:pPr>
            <w:r>
              <w:rPr>
                <w:rFonts w:cs="Libertinus Serif"/>
                <w:sz w:val="20"/>
                <w:szCs w:val="20"/>
              </w:rPr>
              <w:t>door</w:t>
            </w:r>
            <w:r w:rsidR="002E09C5">
              <w:rPr>
                <w:rFonts w:cs="Libertinus Serif"/>
                <w:sz w:val="20"/>
                <w:szCs w:val="20"/>
              </w:rPr>
              <w:t>-</w:t>
            </w:r>
            <w:r w:rsidR="002E09C5">
              <w:rPr>
                <w:rFonts w:cs="Libertinus Serif"/>
                <w:smallCaps/>
                <w:sz w:val="20"/>
                <w:szCs w:val="20"/>
              </w:rPr>
              <w:t>nom</w:t>
            </w:r>
          </w:p>
        </w:tc>
        <w:tc>
          <w:tcPr>
            <w:tcW w:w="1970" w:type="dxa"/>
            <w:gridSpan w:val="15"/>
          </w:tcPr>
          <w:p w:rsidR="002E09C5" w:rsidRDefault="009164D7" w:rsidP="00D845A0">
            <w:pPr>
              <w:widowControl w:val="0"/>
              <w:spacing w:before="0"/>
              <w:contextualSpacing/>
              <w:jc w:val="left"/>
              <w:rPr>
                <w:rFonts w:cs="Libertinus Serif"/>
                <w:sz w:val="20"/>
                <w:szCs w:val="20"/>
              </w:rPr>
            </w:pPr>
            <w:r>
              <w:rPr>
                <w:rFonts w:cs="Libertinus Serif"/>
                <w:sz w:val="20"/>
                <w:szCs w:val="20"/>
              </w:rPr>
              <w:t>c</w:t>
            </w:r>
            <w:r w:rsidR="00742FBC">
              <w:rPr>
                <w:rFonts w:cs="Libertinus Serif"/>
                <w:sz w:val="20"/>
                <w:szCs w:val="20"/>
              </w:rPr>
              <w:t>losed</w:t>
            </w:r>
            <w:r>
              <w:rPr>
                <w:rFonts w:cs="Libertinus Serif"/>
                <w:sz w:val="20"/>
                <w:szCs w:val="20"/>
              </w:rPr>
              <w:t>-</w:t>
            </w:r>
            <w:r w:rsidR="00742FBC" w:rsidRPr="00742FBC">
              <w:rPr>
                <w:rFonts w:cs="Libertinus Serif"/>
                <w:smallCaps/>
                <w:sz w:val="20"/>
                <w:szCs w:val="20"/>
                <w:lang w:val="en-US"/>
              </w:rPr>
              <w:t>Act</w:t>
            </w:r>
          </w:p>
        </w:tc>
        <w:tc>
          <w:tcPr>
            <w:tcW w:w="1033" w:type="dxa"/>
            <w:gridSpan w:val="5"/>
          </w:tcPr>
          <w:p w:rsidR="002E09C5" w:rsidRDefault="002E09C5" w:rsidP="00D845A0">
            <w:pPr>
              <w:widowControl w:val="0"/>
              <w:spacing w:before="0"/>
              <w:contextualSpacing/>
              <w:jc w:val="left"/>
              <w:rPr>
                <w:rFonts w:cs="Libertinus Serif"/>
                <w:sz w:val="20"/>
                <w:szCs w:val="20"/>
              </w:rPr>
            </w:pPr>
          </w:p>
        </w:tc>
        <w:tc>
          <w:tcPr>
            <w:tcW w:w="599" w:type="dxa"/>
            <w:gridSpan w:val="4"/>
          </w:tcPr>
          <w:p w:rsidR="002E09C5" w:rsidRDefault="002E09C5" w:rsidP="00D845A0">
            <w:pPr>
              <w:widowControl w:val="0"/>
              <w:spacing w:before="0"/>
              <w:contextualSpacing/>
              <w:jc w:val="left"/>
              <w:rPr>
                <w:rFonts w:cs="Libertinus Serif"/>
                <w:sz w:val="20"/>
                <w:szCs w:val="20"/>
              </w:rPr>
            </w:pPr>
          </w:p>
        </w:tc>
        <w:tc>
          <w:tcPr>
            <w:tcW w:w="2287" w:type="dxa"/>
            <w:gridSpan w:val="3"/>
          </w:tcPr>
          <w:p w:rsidR="002E09C5" w:rsidRDefault="002E09C5" w:rsidP="00D845A0">
            <w:pPr>
              <w:widowControl w:val="0"/>
              <w:spacing w:before="0"/>
              <w:contextualSpacing/>
              <w:jc w:val="left"/>
            </w:pPr>
          </w:p>
        </w:tc>
      </w:tr>
      <w:tr w:rsidR="002E09C5" w:rsidTr="00110FF0">
        <w:tc>
          <w:tcPr>
            <w:tcW w:w="434" w:type="dxa"/>
          </w:tcPr>
          <w:p w:rsidR="002E09C5" w:rsidRDefault="002E09C5" w:rsidP="00D845A0">
            <w:pPr>
              <w:pStyle w:val="OLtext"/>
              <w:widowControl w:val="0"/>
              <w:contextualSpacing/>
              <w:jc w:val="left"/>
              <w:rPr>
                <w:rFonts w:ascii="Libertinus Serif" w:hAnsi="Libertinus Serif" w:cs="Libertinus Serif"/>
              </w:rPr>
            </w:pPr>
          </w:p>
        </w:tc>
        <w:tc>
          <w:tcPr>
            <w:tcW w:w="7523" w:type="dxa"/>
            <w:gridSpan w:val="29"/>
          </w:tcPr>
          <w:p w:rsidR="002E09C5" w:rsidRDefault="002E09C5" w:rsidP="00D845A0">
            <w:pPr>
              <w:pStyle w:val="OLexamplesource"/>
              <w:widowControl w:val="0"/>
              <w:contextualSpacing/>
              <w:jc w:val="left"/>
              <w:rPr>
                <w:rFonts w:ascii="Libertinus Serif" w:hAnsi="Libertinus Serif" w:cs="Libertinus Serif"/>
              </w:rPr>
            </w:pPr>
            <w:r w:rsidRPr="00E040C6">
              <w:rPr>
                <w:rFonts w:ascii="Libertinus Serif" w:hAnsi="Libertinus Serif" w:cs="Libertinus Serif"/>
              </w:rPr>
              <w:t xml:space="preserve">‘The </w:t>
            </w:r>
            <w:r w:rsidR="00D845A0">
              <w:rPr>
                <w:rFonts w:ascii="Libertinus Serif" w:hAnsi="Libertinus Serif" w:cs="Libertinus Serif"/>
              </w:rPr>
              <w:t>door closed</w:t>
            </w:r>
            <w:r w:rsidR="00D845A0">
              <w:rPr>
                <w:rFonts w:ascii="Libertinus Serif" w:hAnsi="Libertinus Serif" w:cs="Libertinus Serif"/>
                <w:lang w:val="el-GR"/>
              </w:rPr>
              <w:t>.</w:t>
            </w:r>
            <w:r w:rsidR="00D845A0">
              <w:rPr>
                <w:rFonts w:ascii="Libertinus Serif" w:hAnsi="Libertinus Serif" w:cs="Libertinus Serif"/>
              </w:rPr>
              <w:t>’</w:t>
            </w:r>
            <w:r w:rsidR="00742FBC">
              <w:rPr>
                <w:rFonts w:ascii="Libertinus Serif" w:hAnsi="Libertinus Serif" w:cs="Libertinus Serif"/>
              </w:rPr>
              <w:t xml:space="preserve"> </w:t>
            </w:r>
          </w:p>
        </w:tc>
      </w:tr>
      <w:tr w:rsidR="00223EA5" w:rsidTr="00110FF0">
        <w:tc>
          <w:tcPr>
            <w:tcW w:w="434" w:type="dxa"/>
          </w:tcPr>
          <w:p w:rsidR="00223EA5" w:rsidRDefault="000215B1" w:rsidP="00D845A0">
            <w:pPr>
              <w:pStyle w:val="OLtext"/>
              <w:widowControl w:val="0"/>
              <w:contextualSpacing/>
              <w:jc w:val="left"/>
              <w:rPr>
                <w:rFonts w:ascii="Libertinus Serif" w:hAnsi="Libertinus Serif" w:cs="Libertinus Serif"/>
              </w:rPr>
            </w:pPr>
            <w:r>
              <w:rPr>
                <w:rFonts w:ascii="Libertinus Serif" w:hAnsi="Libertinus Serif" w:cs="Libertinus Serif"/>
                <w:lang w:val="en-GB"/>
              </w:rPr>
              <w:t>c</w:t>
            </w:r>
            <w:r w:rsidRPr="000215B1">
              <w:rPr>
                <w:rFonts w:ascii="Libertinus Serif" w:hAnsi="Libertinus Serif" w:cs="Libertinus Serif"/>
                <w:lang w:val="en-GB"/>
              </w:rPr>
              <w:t>.</w:t>
            </w:r>
          </w:p>
        </w:tc>
        <w:tc>
          <w:tcPr>
            <w:tcW w:w="7523" w:type="dxa"/>
            <w:gridSpan w:val="29"/>
          </w:tcPr>
          <w:p w:rsidR="00223EA5" w:rsidRPr="00E040C6" w:rsidRDefault="00223EA5" w:rsidP="00D845A0">
            <w:pPr>
              <w:pStyle w:val="OLexamplesource"/>
              <w:widowControl w:val="0"/>
              <w:contextualSpacing/>
              <w:jc w:val="left"/>
              <w:rPr>
                <w:rFonts w:ascii="Libertinus Serif" w:hAnsi="Libertinus Serif" w:cs="Libertinus Serif"/>
              </w:rPr>
            </w:pPr>
            <w:r>
              <w:rPr>
                <w:rFonts w:ascii="Libertinus Serif" w:hAnsi="Libertinus Serif" w:cs="Libertinus Serif"/>
                <w:lang w:val="en-GB"/>
              </w:rPr>
              <w:t>(</w:t>
            </w:r>
            <w:proofErr w:type="spellStart"/>
            <w:r>
              <w:rPr>
                <w:rFonts w:ascii="Libertinus Serif" w:hAnsi="Libertinus Serif" w:cs="Libertinus Serif"/>
              </w:rPr>
              <w:t>Alexiadou</w:t>
            </w:r>
            <w:proofErr w:type="spellEnd"/>
            <w:r>
              <w:rPr>
                <w:rFonts w:ascii="Libertinus Serif" w:hAnsi="Libertinus Serif" w:cs="Libertinus Serif"/>
              </w:rPr>
              <w:t>/</w:t>
            </w:r>
            <w:proofErr w:type="spellStart"/>
            <w:r>
              <w:rPr>
                <w:rFonts w:ascii="Libertinus Serif" w:hAnsi="Libertinus Serif" w:cs="Libertinus Serif"/>
              </w:rPr>
              <w:t>Anagnostopoulou</w:t>
            </w:r>
            <w:proofErr w:type="spellEnd"/>
            <w:r>
              <w:rPr>
                <w:rFonts w:ascii="Libertinus Serif" w:hAnsi="Libertinus Serif" w:cs="Libertinus Serif"/>
              </w:rPr>
              <w:t>/</w:t>
            </w:r>
            <w:proofErr w:type="spellStart"/>
            <w:r>
              <w:rPr>
                <w:rFonts w:ascii="Libertinus Serif" w:hAnsi="Libertinus Serif" w:cs="Libertinus Serif"/>
              </w:rPr>
              <w:t>Sch</w:t>
            </w:r>
            <w:r w:rsidRPr="007C2615">
              <w:rPr>
                <w:rFonts w:ascii="Libertinus Serif" w:hAnsi="Libertinus Serif" w:cs="Libertinus Serif"/>
              </w:rPr>
              <w:t>äfer</w:t>
            </w:r>
            <w:proofErr w:type="spellEnd"/>
            <w:r w:rsidRPr="007C2615">
              <w:rPr>
                <w:rFonts w:ascii="Libertinus Serif" w:hAnsi="Libertinus Serif" w:cs="Libertinus Serif"/>
              </w:rPr>
              <w:t xml:space="preserve"> </w:t>
            </w:r>
            <w:r>
              <w:rPr>
                <w:rFonts w:ascii="Libertinus Serif" w:hAnsi="Libertinus Serif" w:cs="Libertinus Serif"/>
                <w:lang w:val="en-GB"/>
              </w:rPr>
              <w:t>2015, p. 89, ex. 47a, 50)</w:t>
            </w:r>
          </w:p>
        </w:tc>
      </w:tr>
      <w:tr w:rsidR="00110FF0" w:rsidRPr="00E040C6" w:rsidTr="000215B1">
        <w:trPr>
          <w:trHeight w:val="322"/>
        </w:trPr>
        <w:tc>
          <w:tcPr>
            <w:tcW w:w="434" w:type="dxa"/>
          </w:tcPr>
          <w:p w:rsidR="00742FBC" w:rsidRPr="00734B73" w:rsidRDefault="00742FBC" w:rsidP="00D845A0">
            <w:pPr>
              <w:keepNext/>
              <w:widowControl w:val="0"/>
              <w:spacing w:before="0"/>
              <w:contextualSpacing/>
              <w:jc w:val="left"/>
              <w:rPr>
                <w:rFonts w:cs="Libertinus Serif"/>
                <w:sz w:val="20"/>
                <w:szCs w:val="20"/>
                <w:lang w:val="en-US"/>
              </w:rPr>
            </w:pPr>
          </w:p>
        </w:tc>
        <w:tc>
          <w:tcPr>
            <w:tcW w:w="645" w:type="dxa"/>
          </w:tcPr>
          <w:p w:rsidR="00742FBC" w:rsidRPr="00734B73" w:rsidRDefault="00742FBC" w:rsidP="00D845A0">
            <w:pPr>
              <w:widowControl w:val="0"/>
              <w:spacing w:before="0"/>
              <w:contextualSpacing/>
              <w:jc w:val="left"/>
              <w:rPr>
                <w:rFonts w:cs="Libertinus Serif"/>
                <w:i/>
                <w:sz w:val="20"/>
                <w:szCs w:val="20"/>
                <w:lang w:val="en-US"/>
              </w:rPr>
            </w:pPr>
            <w:r>
              <w:rPr>
                <w:rFonts w:cs="Libertinus Serif"/>
                <w:i/>
                <w:sz w:val="20"/>
                <w:szCs w:val="20"/>
                <w:lang w:val="en-US"/>
              </w:rPr>
              <w:t xml:space="preserve">To </w:t>
            </w:r>
          </w:p>
        </w:tc>
        <w:tc>
          <w:tcPr>
            <w:tcW w:w="1255" w:type="dxa"/>
            <w:gridSpan w:val="5"/>
          </w:tcPr>
          <w:p w:rsidR="00742FBC" w:rsidRPr="00E040C6" w:rsidRDefault="00742FBC" w:rsidP="00D845A0">
            <w:pPr>
              <w:widowControl w:val="0"/>
              <w:spacing w:before="0"/>
              <w:contextualSpacing/>
              <w:jc w:val="left"/>
              <w:rPr>
                <w:rFonts w:cs="Libertinus Serif"/>
                <w:i/>
                <w:sz w:val="20"/>
                <w:szCs w:val="20"/>
                <w:lang w:val="en-US"/>
              </w:rPr>
            </w:pPr>
            <w:proofErr w:type="spellStart"/>
            <w:r>
              <w:rPr>
                <w:rFonts w:cs="Libertinus Serif"/>
                <w:i/>
                <w:sz w:val="20"/>
                <w:szCs w:val="20"/>
                <w:lang w:val="en-US"/>
              </w:rPr>
              <w:t>ktirio</w:t>
            </w:r>
            <w:proofErr w:type="spellEnd"/>
          </w:p>
        </w:tc>
        <w:tc>
          <w:tcPr>
            <w:tcW w:w="2076" w:type="dxa"/>
            <w:gridSpan w:val="13"/>
          </w:tcPr>
          <w:p w:rsidR="00742FBC" w:rsidRPr="00734B73" w:rsidRDefault="00DC4F2F" w:rsidP="00D845A0">
            <w:pPr>
              <w:widowControl w:val="0"/>
              <w:spacing w:before="0"/>
              <w:contextualSpacing/>
              <w:jc w:val="left"/>
              <w:rPr>
                <w:rFonts w:cs="Libertinus Serif"/>
                <w:i/>
                <w:sz w:val="20"/>
                <w:szCs w:val="20"/>
                <w:lang w:val="en-US"/>
              </w:rPr>
            </w:pPr>
            <w:proofErr w:type="spellStart"/>
            <w:r>
              <w:rPr>
                <w:rFonts w:cs="Libertinus Serif"/>
                <w:i/>
                <w:sz w:val="20"/>
                <w:szCs w:val="20"/>
                <w:lang w:val="en-US"/>
              </w:rPr>
              <w:t>gremise</w:t>
            </w:r>
            <w:proofErr w:type="spellEnd"/>
            <w:r>
              <w:rPr>
                <w:rFonts w:cs="Libertinus Serif"/>
                <w:i/>
                <w:sz w:val="20"/>
                <w:szCs w:val="20"/>
                <w:lang w:val="en-US"/>
              </w:rPr>
              <w:t>/</w:t>
            </w:r>
            <w:proofErr w:type="spellStart"/>
            <w:r>
              <w:rPr>
                <w:rFonts w:cs="Libertinus Serif"/>
                <w:i/>
                <w:sz w:val="20"/>
                <w:szCs w:val="20"/>
                <w:lang w:val="en-US"/>
              </w:rPr>
              <w:t>gremistike</w:t>
            </w:r>
            <w:proofErr w:type="spellEnd"/>
          </w:p>
        </w:tc>
        <w:tc>
          <w:tcPr>
            <w:tcW w:w="1260" w:type="dxa"/>
            <w:gridSpan w:val="7"/>
          </w:tcPr>
          <w:p w:rsidR="00742FBC" w:rsidRPr="00734B73" w:rsidRDefault="000215B1" w:rsidP="00D845A0">
            <w:pPr>
              <w:widowControl w:val="0"/>
              <w:spacing w:before="0"/>
              <w:contextualSpacing/>
              <w:jc w:val="left"/>
              <w:rPr>
                <w:rFonts w:cs="Libertinus Serif"/>
                <w:i/>
                <w:sz w:val="20"/>
                <w:szCs w:val="20"/>
                <w:lang w:val="en-US"/>
              </w:rPr>
            </w:pPr>
            <w:proofErr w:type="gramStart"/>
            <w:r>
              <w:rPr>
                <w:rFonts w:cs="Libertinus Serif"/>
                <w:i/>
                <w:sz w:val="20"/>
                <w:szCs w:val="20"/>
                <w:lang w:val="en-US"/>
              </w:rPr>
              <w:t>se</w:t>
            </w:r>
            <w:proofErr w:type="gramEnd"/>
            <w:r>
              <w:rPr>
                <w:rFonts w:cs="Libertinus Serif"/>
                <w:i/>
                <w:sz w:val="20"/>
                <w:szCs w:val="20"/>
                <w:lang w:val="en-US"/>
              </w:rPr>
              <w:t xml:space="preserve"> </w:t>
            </w:r>
            <w:proofErr w:type="spellStart"/>
            <w:r>
              <w:rPr>
                <w:rFonts w:cs="Libertinus Serif"/>
                <w:i/>
                <w:sz w:val="20"/>
                <w:szCs w:val="20"/>
                <w:lang w:val="en-US"/>
              </w:rPr>
              <w:t>ena</w:t>
            </w:r>
            <w:proofErr w:type="spellEnd"/>
            <w:r>
              <w:rPr>
                <w:rFonts w:cs="Libertinus Serif"/>
                <w:i/>
                <w:sz w:val="20"/>
                <w:szCs w:val="20"/>
                <w:lang w:val="en-US"/>
              </w:rPr>
              <w:t xml:space="preserve"> </w:t>
            </w:r>
            <w:proofErr w:type="spellStart"/>
            <w:r w:rsidR="00742FBC">
              <w:rPr>
                <w:rFonts w:cs="Libertinus Serif"/>
                <w:i/>
                <w:sz w:val="20"/>
                <w:szCs w:val="20"/>
                <w:lang w:val="en-US"/>
              </w:rPr>
              <w:t>simio</w:t>
            </w:r>
            <w:proofErr w:type="spellEnd"/>
            <w:r w:rsidR="00DC4F2F">
              <w:rPr>
                <w:rFonts w:cs="Libertinus Serif"/>
                <w:i/>
                <w:sz w:val="20"/>
                <w:szCs w:val="20"/>
                <w:lang w:val="en-US"/>
              </w:rPr>
              <w:t>.</w:t>
            </w:r>
          </w:p>
        </w:tc>
        <w:tc>
          <w:tcPr>
            <w:tcW w:w="20" w:type="dxa"/>
          </w:tcPr>
          <w:p w:rsidR="00742FBC" w:rsidRPr="00734B73" w:rsidRDefault="00742FBC" w:rsidP="00D845A0">
            <w:pPr>
              <w:widowControl w:val="0"/>
              <w:spacing w:before="0"/>
              <w:contextualSpacing/>
              <w:jc w:val="left"/>
              <w:rPr>
                <w:rFonts w:cs="Libertinus Serif"/>
                <w:i/>
                <w:sz w:val="20"/>
                <w:szCs w:val="20"/>
                <w:lang w:val="en-US"/>
              </w:rPr>
            </w:pPr>
          </w:p>
        </w:tc>
        <w:tc>
          <w:tcPr>
            <w:tcW w:w="2267" w:type="dxa"/>
            <w:gridSpan w:val="2"/>
          </w:tcPr>
          <w:p w:rsidR="00742FBC" w:rsidRPr="00E040C6" w:rsidRDefault="00742FBC" w:rsidP="00D845A0">
            <w:pPr>
              <w:widowControl w:val="0"/>
              <w:spacing w:before="0"/>
              <w:contextualSpacing/>
              <w:jc w:val="left"/>
              <w:rPr>
                <w:rFonts w:cs="Libertinus Serif"/>
                <w:i/>
                <w:sz w:val="20"/>
                <w:szCs w:val="20"/>
                <w:lang w:val="en-US"/>
              </w:rPr>
            </w:pPr>
            <w:r w:rsidRPr="00E040C6">
              <w:rPr>
                <w:rFonts w:cs="Libertinus Serif"/>
                <w:i/>
                <w:sz w:val="20"/>
                <w:szCs w:val="20"/>
                <w:lang w:val="en-US"/>
              </w:rPr>
              <w:t xml:space="preserve"> (</w:t>
            </w:r>
            <w:proofErr w:type="spellStart"/>
            <w:r>
              <w:rPr>
                <w:rFonts w:cs="Libertinus Serif"/>
                <w:i/>
                <w:sz w:val="20"/>
                <w:szCs w:val="20"/>
                <w:lang w:val="en-US"/>
              </w:rPr>
              <w:t>anticausative</w:t>
            </w:r>
            <w:proofErr w:type="spellEnd"/>
            <w:r w:rsidRPr="00E040C6">
              <w:rPr>
                <w:rFonts w:cs="Libertinus Serif"/>
                <w:i/>
                <w:sz w:val="20"/>
                <w:szCs w:val="20"/>
                <w:lang w:val="en-US"/>
              </w:rPr>
              <w:t xml:space="preserve">)    </w:t>
            </w:r>
          </w:p>
        </w:tc>
      </w:tr>
      <w:tr w:rsidR="00110FF0" w:rsidTr="000215B1">
        <w:trPr>
          <w:trHeight w:val="328"/>
        </w:trPr>
        <w:tc>
          <w:tcPr>
            <w:tcW w:w="434" w:type="dxa"/>
          </w:tcPr>
          <w:p w:rsidR="00742FBC" w:rsidRPr="00E040C6" w:rsidRDefault="00742FBC" w:rsidP="00D845A0">
            <w:pPr>
              <w:keepNext/>
              <w:widowControl w:val="0"/>
              <w:spacing w:before="0"/>
              <w:contextualSpacing/>
              <w:jc w:val="left"/>
              <w:rPr>
                <w:rFonts w:cs="Libertinus Serif"/>
                <w:sz w:val="20"/>
                <w:szCs w:val="20"/>
                <w:lang w:val="en-US"/>
              </w:rPr>
            </w:pPr>
          </w:p>
        </w:tc>
        <w:tc>
          <w:tcPr>
            <w:tcW w:w="645" w:type="dxa"/>
          </w:tcPr>
          <w:p w:rsidR="00742FBC" w:rsidRDefault="00742FBC" w:rsidP="00D845A0">
            <w:pPr>
              <w:widowControl w:val="0"/>
              <w:spacing w:before="0"/>
              <w:contextualSpacing/>
              <w:jc w:val="left"/>
              <w:rPr>
                <w:rFonts w:cs="Libertinus Serif"/>
                <w:sz w:val="20"/>
                <w:szCs w:val="20"/>
              </w:rPr>
            </w:pPr>
            <w:r>
              <w:rPr>
                <w:rFonts w:cs="Libertinus Serif"/>
                <w:sz w:val="20"/>
                <w:szCs w:val="20"/>
              </w:rPr>
              <w:t>the</w:t>
            </w:r>
          </w:p>
        </w:tc>
        <w:tc>
          <w:tcPr>
            <w:tcW w:w="1255" w:type="dxa"/>
            <w:gridSpan w:val="5"/>
          </w:tcPr>
          <w:p w:rsidR="00742FBC" w:rsidRDefault="00742FBC" w:rsidP="00D845A0">
            <w:pPr>
              <w:widowControl w:val="0"/>
              <w:spacing w:before="0"/>
              <w:contextualSpacing/>
              <w:jc w:val="left"/>
            </w:pPr>
            <w:r>
              <w:rPr>
                <w:rFonts w:cs="Libertinus Serif"/>
                <w:sz w:val="20"/>
                <w:szCs w:val="20"/>
              </w:rPr>
              <w:t>building-</w:t>
            </w:r>
            <w:r>
              <w:rPr>
                <w:rFonts w:cs="Libertinus Serif"/>
                <w:smallCaps/>
                <w:sz w:val="20"/>
                <w:szCs w:val="20"/>
              </w:rPr>
              <w:t>nom</w:t>
            </w:r>
          </w:p>
        </w:tc>
        <w:tc>
          <w:tcPr>
            <w:tcW w:w="2076" w:type="dxa"/>
            <w:gridSpan w:val="13"/>
          </w:tcPr>
          <w:p w:rsidR="00742FBC" w:rsidRDefault="009164D7" w:rsidP="00D845A0">
            <w:pPr>
              <w:widowControl w:val="0"/>
              <w:spacing w:before="0"/>
              <w:contextualSpacing/>
              <w:jc w:val="left"/>
              <w:rPr>
                <w:rFonts w:cs="Libertinus Serif"/>
                <w:sz w:val="20"/>
                <w:szCs w:val="20"/>
              </w:rPr>
            </w:pPr>
            <w:r>
              <w:rPr>
                <w:rFonts w:cs="Libertinus Serif"/>
                <w:sz w:val="20"/>
                <w:szCs w:val="20"/>
              </w:rPr>
              <w:t>collapsed-</w:t>
            </w:r>
            <w:r w:rsidR="00742FBC" w:rsidRPr="00742FBC">
              <w:rPr>
                <w:rFonts w:cs="Libertinus Serif"/>
                <w:smallCaps/>
                <w:sz w:val="20"/>
                <w:szCs w:val="20"/>
                <w:lang w:val="en-US"/>
              </w:rPr>
              <w:t>Act</w:t>
            </w:r>
            <w:r w:rsidR="00742FBC">
              <w:rPr>
                <w:rFonts w:cs="Libertinus Serif"/>
                <w:smallCaps/>
                <w:sz w:val="20"/>
                <w:szCs w:val="20"/>
                <w:lang w:val="en-US"/>
              </w:rPr>
              <w:t>/</w:t>
            </w:r>
            <w:proofErr w:type="spellStart"/>
            <w:r w:rsidR="00742FBC">
              <w:rPr>
                <w:rFonts w:cs="Libertinus Serif"/>
                <w:smallCaps/>
                <w:sz w:val="20"/>
                <w:szCs w:val="20"/>
                <w:lang w:val="en-US"/>
              </w:rPr>
              <w:t>NAct</w:t>
            </w:r>
            <w:proofErr w:type="spellEnd"/>
          </w:p>
        </w:tc>
        <w:tc>
          <w:tcPr>
            <w:tcW w:w="1260" w:type="dxa"/>
            <w:gridSpan w:val="7"/>
          </w:tcPr>
          <w:p w:rsidR="00742FBC" w:rsidRDefault="00742FBC" w:rsidP="00D845A0">
            <w:pPr>
              <w:widowControl w:val="0"/>
              <w:spacing w:before="0"/>
              <w:contextualSpacing/>
              <w:jc w:val="left"/>
              <w:rPr>
                <w:rFonts w:cs="Libertinus Serif"/>
                <w:sz w:val="20"/>
                <w:szCs w:val="20"/>
              </w:rPr>
            </w:pPr>
            <w:r>
              <w:rPr>
                <w:rFonts w:cs="Libertinus Serif"/>
                <w:sz w:val="20"/>
                <w:szCs w:val="20"/>
              </w:rPr>
              <w:t>in one spot</w:t>
            </w:r>
          </w:p>
        </w:tc>
        <w:tc>
          <w:tcPr>
            <w:tcW w:w="20" w:type="dxa"/>
          </w:tcPr>
          <w:p w:rsidR="00742FBC" w:rsidRDefault="00742FBC" w:rsidP="00D845A0">
            <w:pPr>
              <w:widowControl w:val="0"/>
              <w:spacing w:before="0"/>
              <w:contextualSpacing/>
              <w:jc w:val="left"/>
              <w:rPr>
                <w:rFonts w:cs="Libertinus Serif"/>
                <w:sz w:val="20"/>
                <w:szCs w:val="20"/>
              </w:rPr>
            </w:pPr>
          </w:p>
        </w:tc>
        <w:tc>
          <w:tcPr>
            <w:tcW w:w="2267" w:type="dxa"/>
            <w:gridSpan w:val="2"/>
          </w:tcPr>
          <w:p w:rsidR="00742FBC" w:rsidRDefault="00742FBC" w:rsidP="00D845A0">
            <w:pPr>
              <w:widowControl w:val="0"/>
              <w:spacing w:before="0"/>
              <w:contextualSpacing/>
              <w:jc w:val="left"/>
            </w:pPr>
          </w:p>
        </w:tc>
      </w:tr>
      <w:tr w:rsidR="00742FBC" w:rsidTr="00110FF0">
        <w:tc>
          <w:tcPr>
            <w:tcW w:w="434" w:type="dxa"/>
          </w:tcPr>
          <w:p w:rsidR="00742FBC" w:rsidRDefault="00742FBC" w:rsidP="00D845A0">
            <w:pPr>
              <w:pStyle w:val="OLtext"/>
              <w:widowControl w:val="0"/>
              <w:contextualSpacing/>
              <w:jc w:val="left"/>
              <w:rPr>
                <w:rFonts w:ascii="Libertinus Serif" w:hAnsi="Libertinus Serif" w:cs="Libertinus Serif"/>
              </w:rPr>
            </w:pPr>
          </w:p>
        </w:tc>
        <w:tc>
          <w:tcPr>
            <w:tcW w:w="7523" w:type="dxa"/>
            <w:gridSpan w:val="29"/>
          </w:tcPr>
          <w:p w:rsidR="00742FBC" w:rsidRPr="00223EA5" w:rsidRDefault="00742FBC" w:rsidP="00223EA5">
            <w:pPr>
              <w:pStyle w:val="OLexamplesource"/>
              <w:widowControl w:val="0"/>
              <w:contextualSpacing/>
              <w:jc w:val="left"/>
              <w:rPr>
                <w:rFonts w:ascii="Libertinus Serif" w:hAnsi="Libertinus Serif" w:cs="Libertinus Serif"/>
                <w:lang w:val="en-GB"/>
              </w:rPr>
            </w:pPr>
            <w:r>
              <w:rPr>
                <w:rFonts w:ascii="Libertinus Serif" w:hAnsi="Libertinus Serif" w:cs="Libertinus Serif"/>
              </w:rPr>
              <w:t xml:space="preserve">‘The building </w:t>
            </w:r>
            <w:r w:rsidR="00D845A0">
              <w:rPr>
                <w:rFonts w:ascii="Libertinus Serif" w:hAnsi="Libertinus Serif" w:cs="Libertinus Serif"/>
                <w:lang w:val="en-GB"/>
              </w:rPr>
              <w:t>collapsed in one spot</w:t>
            </w:r>
            <w:r w:rsidR="00D845A0" w:rsidRPr="00D845A0">
              <w:rPr>
                <w:rFonts w:ascii="Libertinus Serif" w:hAnsi="Libertinus Serif" w:cs="Libertinus Serif"/>
              </w:rPr>
              <w:t>.</w:t>
            </w:r>
            <w:r w:rsidR="00D845A0">
              <w:rPr>
                <w:rFonts w:ascii="Libertinus Serif" w:hAnsi="Libertinus Serif" w:cs="Libertinus Serif"/>
                <w:lang w:val="en-GB"/>
              </w:rPr>
              <w:t>’</w:t>
            </w:r>
            <w:r>
              <w:rPr>
                <w:rFonts w:ascii="Libertinus Serif" w:hAnsi="Libertinus Serif" w:cs="Libertinus Serif"/>
                <w:lang w:val="en-GB"/>
              </w:rPr>
              <w:tab/>
              <w:t xml:space="preserve">    </w:t>
            </w:r>
            <w:r w:rsidR="007C2615">
              <w:rPr>
                <w:rFonts w:ascii="Libertinus Serif" w:hAnsi="Libertinus Serif" w:cs="Libertinus Serif"/>
                <w:lang w:val="en-GB"/>
              </w:rPr>
              <w:t xml:space="preserve">          </w:t>
            </w:r>
            <w:r w:rsidR="00110FF0">
              <w:rPr>
                <w:rFonts w:ascii="Libertinus Serif" w:hAnsi="Libertinus Serif" w:cs="Libertinus Serif"/>
                <w:lang w:val="en-GB"/>
              </w:rPr>
              <w:t xml:space="preserve">        </w:t>
            </w:r>
            <w:r w:rsidR="00223EA5">
              <w:rPr>
                <w:rFonts w:ascii="Libertinus Serif" w:hAnsi="Libertinus Serif" w:cs="Libertinus Serif"/>
                <w:lang w:val="en-GB"/>
              </w:rPr>
              <w:t xml:space="preserve">    </w:t>
            </w:r>
            <w:r w:rsidR="00110FF0">
              <w:rPr>
                <w:rFonts w:ascii="Libertinus Serif" w:hAnsi="Libertinus Serif" w:cs="Libertinus Serif"/>
                <w:lang w:val="en-GB"/>
              </w:rPr>
              <w:t xml:space="preserve"> </w:t>
            </w:r>
          </w:p>
        </w:tc>
      </w:tr>
      <w:tr w:rsidR="00054E55" w:rsidTr="00BD09AD">
        <w:trPr>
          <w:trHeight w:val="276"/>
        </w:trPr>
        <w:tc>
          <w:tcPr>
            <w:tcW w:w="7957" w:type="dxa"/>
            <w:gridSpan w:val="30"/>
          </w:tcPr>
          <w:p w:rsidR="00054E55" w:rsidRDefault="00054E55" w:rsidP="00D845A0">
            <w:pPr>
              <w:pStyle w:val="Example"/>
              <w:jc w:val="left"/>
            </w:pPr>
          </w:p>
        </w:tc>
      </w:tr>
      <w:tr w:rsidR="00110FF0" w:rsidRPr="00734B73" w:rsidTr="000215B1">
        <w:trPr>
          <w:trHeight w:val="322"/>
        </w:trPr>
        <w:tc>
          <w:tcPr>
            <w:tcW w:w="434" w:type="dxa"/>
          </w:tcPr>
          <w:p w:rsidR="00054E55" w:rsidRPr="00734B73" w:rsidRDefault="00054E55" w:rsidP="00D845A0">
            <w:pPr>
              <w:keepNext/>
              <w:widowControl w:val="0"/>
              <w:spacing w:before="0"/>
              <w:contextualSpacing/>
              <w:jc w:val="left"/>
              <w:rPr>
                <w:rFonts w:cs="Libertinus Serif"/>
                <w:sz w:val="20"/>
                <w:szCs w:val="20"/>
                <w:lang w:val="en-US"/>
              </w:rPr>
            </w:pPr>
            <w:r>
              <w:rPr>
                <w:rFonts w:cs="Libertinus Serif"/>
                <w:sz w:val="20"/>
                <w:szCs w:val="20"/>
                <w:lang w:val="en-US"/>
              </w:rPr>
              <w:t>a.</w:t>
            </w:r>
          </w:p>
        </w:tc>
        <w:tc>
          <w:tcPr>
            <w:tcW w:w="645" w:type="dxa"/>
          </w:tcPr>
          <w:p w:rsidR="00054E55" w:rsidRPr="00734B73" w:rsidRDefault="00054E55" w:rsidP="00D845A0">
            <w:pPr>
              <w:widowControl w:val="0"/>
              <w:spacing w:before="0"/>
              <w:contextualSpacing/>
              <w:jc w:val="left"/>
              <w:rPr>
                <w:rFonts w:cs="Libertinus Serif"/>
                <w:i/>
                <w:sz w:val="20"/>
                <w:szCs w:val="20"/>
                <w:lang w:val="en-US"/>
              </w:rPr>
            </w:pPr>
            <w:r>
              <w:rPr>
                <w:rFonts w:cs="Libertinus Serif"/>
                <w:i/>
                <w:sz w:val="20"/>
                <w:szCs w:val="20"/>
                <w:lang w:val="en-US"/>
              </w:rPr>
              <w:t xml:space="preserve">To </w:t>
            </w:r>
          </w:p>
        </w:tc>
        <w:tc>
          <w:tcPr>
            <w:tcW w:w="1062" w:type="dxa"/>
            <w:gridSpan w:val="2"/>
          </w:tcPr>
          <w:p w:rsidR="00054E55" w:rsidRPr="00734B73" w:rsidRDefault="00054E55" w:rsidP="00D845A0">
            <w:pPr>
              <w:widowControl w:val="0"/>
              <w:spacing w:before="0"/>
              <w:contextualSpacing/>
              <w:jc w:val="left"/>
              <w:rPr>
                <w:rFonts w:cs="Libertinus Serif"/>
                <w:i/>
                <w:sz w:val="20"/>
                <w:szCs w:val="20"/>
                <w:lang w:val="de-DE"/>
              </w:rPr>
            </w:pPr>
            <w:r>
              <w:rPr>
                <w:rFonts w:cs="Libertinus Serif"/>
                <w:i/>
                <w:sz w:val="20"/>
                <w:szCs w:val="20"/>
                <w:lang w:val="de-DE"/>
              </w:rPr>
              <w:t>vivlio</w:t>
            </w:r>
          </w:p>
        </w:tc>
        <w:tc>
          <w:tcPr>
            <w:tcW w:w="1189" w:type="dxa"/>
            <w:gridSpan w:val="9"/>
          </w:tcPr>
          <w:p w:rsidR="00054E55" w:rsidRPr="00734B73" w:rsidRDefault="00054E55" w:rsidP="00D845A0">
            <w:pPr>
              <w:widowControl w:val="0"/>
              <w:spacing w:before="0"/>
              <w:contextualSpacing/>
              <w:jc w:val="left"/>
              <w:rPr>
                <w:rFonts w:cs="Libertinus Serif"/>
                <w:i/>
                <w:sz w:val="20"/>
                <w:szCs w:val="20"/>
                <w:lang w:val="en-US"/>
              </w:rPr>
            </w:pPr>
            <w:proofErr w:type="spellStart"/>
            <w:r>
              <w:rPr>
                <w:rFonts w:cs="Libertinus Serif"/>
                <w:i/>
                <w:sz w:val="20"/>
                <w:szCs w:val="20"/>
                <w:lang w:val="en-US"/>
              </w:rPr>
              <w:t>diavazete</w:t>
            </w:r>
            <w:proofErr w:type="spellEnd"/>
          </w:p>
        </w:tc>
        <w:tc>
          <w:tcPr>
            <w:tcW w:w="1350" w:type="dxa"/>
            <w:gridSpan w:val="9"/>
          </w:tcPr>
          <w:p w:rsidR="00054E55" w:rsidRPr="00734B73" w:rsidRDefault="00054E55" w:rsidP="00D845A0">
            <w:pPr>
              <w:widowControl w:val="0"/>
              <w:spacing w:before="0"/>
              <w:contextualSpacing/>
              <w:jc w:val="left"/>
              <w:rPr>
                <w:rFonts w:cs="Libertinus Serif"/>
                <w:i/>
                <w:sz w:val="20"/>
                <w:szCs w:val="20"/>
                <w:lang w:val="en-US"/>
              </w:rPr>
            </w:pPr>
            <w:proofErr w:type="spellStart"/>
            <w:proofErr w:type="gramStart"/>
            <w:r>
              <w:rPr>
                <w:rFonts w:cs="Libertinus Serif"/>
                <w:i/>
                <w:sz w:val="20"/>
                <w:szCs w:val="20"/>
                <w:lang w:val="en-US"/>
              </w:rPr>
              <w:t>efharista</w:t>
            </w:r>
            <w:proofErr w:type="spellEnd"/>
            <w:proofErr w:type="gramEnd"/>
            <w:r>
              <w:rPr>
                <w:rFonts w:cs="Libertinus Serif"/>
                <w:i/>
                <w:sz w:val="20"/>
                <w:szCs w:val="20"/>
                <w:lang w:val="en-US"/>
              </w:rPr>
              <w:t>.</w:t>
            </w:r>
          </w:p>
        </w:tc>
        <w:tc>
          <w:tcPr>
            <w:tcW w:w="990" w:type="dxa"/>
            <w:gridSpan w:val="5"/>
          </w:tcPr>
          <w:p w:rsidR="00054E55" w:rsidRPr="00734B73" w:rsidRDefault="00054E55" w:rsidP="00D845A0">
            <w:pPr>
              <w:widowControl w:val="0"/>
              <w:spacing w:before="0"/>
              <w:contextualSpacing/>
              <w:jc w:val="left"/>
              <w:rPr>
                <w:rFonts w:cs="Libertinus Serif"/>
                <w:i/>
                <w:sz w:val="20"/>
                <w:szCs w:val="20"/>
                <w:lang w:val="en-US"/>
              </w:rPr>
            </w:pPr>
          </w:p>
        </w:tc>
        <w:tc>
          <w:tcPr>
            <w:tcW w:w="2287" w:type="dxa"/>
            <w:gridSpan w:val="3"/>
          </w:tcPr>
          <w:p w:rsidR="00054E55" w:rsidRPr="00734B73" w:rsidRDefault="0064256E" w:rsidP="00D845A0">
            <w:pPr>
              <w:widowControl w:val="0"/>
              <w:spacing w:before="0"/>
              <w:contextualSpacing/>
              <w:jc w:val="left"/>
              <w:rPr>
                <w:rFonts w:cs="Libertinus Serif"/>
                <w:i/>
                <w:sz w:val="20"/>
                <w:szCs w:val="20"/>
                <w:lang w:val="de-DE"/>
              </w:rPr>
            </w:pPr>
            <w:r>
              <w:rPr>
                <w:rFonts w:cs="Libertinus Serif"/>
                <w:i/>
                <w:sz w:val="20"/>
                <w:szCs w:val="20"/>
                <w:lang w:val="de-DE"/>
              </w:rPr>
              <w:t xml:space="preserve"> </w:t>
            </w:r>
            <w:r w:rsidR="00054E55">
              <w:rPr>
                <w:rFonts w:cs="Libertinus Serif"/>
                <w:i/>
                <w:sz w:val="20"/>
                <w:szCs w:val="20"/>
                <w:lang w:val="de-DE"/>
              </w:rPr>
              <w:t>(middle</w:t>
            </w:r>
            <w:r w:rsidR="00054E55" w:rsidRPr="00734B73">
              <w:rPr>
                <w:rFonts w:cs="Libertinus Serif"/>
                <w:i/>
                <w:sz w:val="20"/>
                <w:szCs w:val="20"/>
                <w:lang w:val="de-DE"/>
              </w:rPr>
              <w:t xml:space="preserve">)    </w:t>
            </w:r>
          </w:p>
        </w:tc>
      </w:tr>
      <w:tr w:rsidR="00110FF0" w:rsidTr="000215B1">
        <w:trPr>
          <w:trHeight w:val="328"/>
        </w:trPr>
        <w:tc>
          <w:tcPr>
            <w:tcW w:w="434" w:type="dxa"/>
          </w:tcPr>
          <w:p w:rsidR="00054E55" w:rsidRPr="00734B73" w:rsidRDefault="00054E55" w:rsidP="00D845A0">
            <w:pPr>
              <w:keepNext/>
              <w:widowControl w:val="0"/>
              <w:spacing w:before="0"/>
              <w:contextualSpacing/>
              <w:jc w:val="left"/>
              <w:rPr>
                <w:rFonts w:cs="Libertinus Serif"/>
                <w:sz w:val="20"/>
                <w:szCs w:val="20"/>
                <w:lang w:val="de-DE"/>
              </w:rPr>
            </w:pPr>
          </w:p>
        </w:tc>
        <w:tc>
          <w:tcPr>
            <w:tcW w:w="645" w:type="dxa"/>
          </w:tcPr>
          <w:p w:rsidR="00054E55" w:rsidRDefault="00054E55" w:rsidP="00D845A0">
            <w:pPr>
              <w:widowControl w:val="0"/>
              <w:spacing w:before="0"/>
              <w:contextualSpacing/>
              <w:jc w:val="left"/>
              <w:rPr>
                <w:rFonts w:cs="Libertinus Serif"/>
                <w:sz w:val="20"/>
                <w:szCs w:val="20"/>
              </w:rPr>
            </w:pPr>
            <w:r>
              <w:rPr>
                <w:rFonts w:cs="Libertinus Serif"/>
                <w:sz w:val="20"/>
                <w:szCs w:val="20"/>
              </w:rPr>
              <w:t>the</w:t>
            </w:r>
          </w:p>
        </w:tc>
        <w:tc>
          <w:tcPr>
            <w:tcW w:w="1062" w:type="dxa"/>
            <w:gridSpan w:val="2"/>
          </w:tcPr>
          <w:p w:rsidR="00054E55" w:rsidRDefault="00054E55" w:rsidP="00D845A0">
            <w:pPr>
              <w:widowControl w:val="0"/>
              <w:spacing w:before="0"/>
              <w:contextualSpacing/>
              <w:jc w:val="left"/>
            </w:pPr>
            <w:r>
              <w:rPr>
                <w:rFonts w:cs="Libertinus Serif"/>
                <w:sz w:val="20"/>
                <w:szCs w:val="20"/>
              </w:rPr>
              <w:t>book-</w:t>
            </w:r>
            <w:r>
              <w:rPr>
                <w:rFonts w:cs="Libertinus Serif"/>
                <w:smallCaps/>
                <w:sz w:val="20"/>
                <w:szCs w:val="20"/>
              </w:rPr>
              <w:t>nom</w:t>
            </w:r>
          </w:p>
        </w:tc>
        <w:tc>
          <w:tcPr>
            <w:tcW w:w="1189" w:type="dxa"/>
            <w:gridSpan w:val="9"/>
          </w:tcPr>
          <w:p w:rsidR="00054E55" w:rsidRDefault="00054E55" w:rsidP="00D845A0">
            <w:pPr>
              <w:widowControl w:val="0"/>
              <w:spacing w:before="0"/>
              <w:contextualSpacing/>
              <w:jc w:val="left"/>
              <w:rPr>
                <w:rFonts w:cs="Libertinus Serif"/>
                <w:sz w:val="20"/>
                <w:szCs w:val="20"/>
              </w:rPr>
            </w:pPr>
            <w:r>
              <w:rPr>
                <w:rFonts w:cs="Libertinus Serif"/>
                <w:sz w:val="20"/>
                <w:szCs w:val="20"/>
              </w:rPr>
              <w:t xml:space="preserve">reads </w:t>
            </w:r>
            <w:r>
              <w:rPr>
                <w:rFonts w:cs="Libertinus Serif"/>
                <w:smallCaps/>
                <w:sz w:val="20"/>
                <w:szCs w:val="20"/>
                <w:lang w:val="en-US"/>
              </w:rPr>
              <w:t xml:space="preserve"> </w:t>
            </w:r>
            <w:proofErr w:type="spellStart"/>
            <w:r>
              <w:rPr>
                <w:rFonts w:cs="Libertinus Serif"/>
                <w:smallCaps/>
                <w:sz w:val="20"/>
                <w:szCs w:val="20"/>
                <w:lang w:val="en-US"/>
              </w:rPr>
              <w:t>NAct</w:t>
            </w:r>
            <w:proofErr w:type="spellEnd"/>
            <w:r w:rsidRPr="002E09C5">
              <w:rPr>
                <w:rFonts w:cs="Libertinus Serif"/>
                <w:sz w:val="20"/>
                <w:szCs w:val="20"/>
                <w:vertAlign w:val="superscript"/>
                <w:lang w:val="en-US"/>
              </w:rPr>
              <w:t xml:space="preserve"> </w:t>
            </w:r>
          </w:p>
        </w:tc>
        <w:tc>
          <w:tcPr>
            <w:tcW w:w="1350" w:type="dxa"/>
            <w:gridSpan w:val="9"/>
          </w:tcPr>
          <w:p w:rsidR="00054E55" w:rsidRPr="00D845A0" w:rsidRDefault="00D845A0" w:rsidP="00D845A0">
            <w:pPr>
              <w:widowControl w:val="0"/>
              <w:spacing w:before="0"/>
              <w:contextualSpacing/>
              <w:jc w:val="left"/>
              <w:rPr>
                <w:rFonts w:cs="Libertinus Serif"/>
                <w:sz w:val="20"/>
                <w:szCs w:val="20"/>
                <w:lang w:val="en-US"/>
              </w:rPr>
            </w:pPr>
            <w:r>
              <w:rPr>
                <w:rFonts w:cs="Libertinus Serif"/>
                <w:sz w:val="20"/>
                <w:szCs w:val="20"/>
              </w:rPr>
              <w:t xml:space="preserve">with </w:t>
            </w:r>
            <w:proofErr w:type="spellStart"/>
            <w:r>
              <w:rPr>
                <w:rFonts w:cs="Libertinus Serif"/>
                <w:sz w:val="20"/>
                <w:szCs w:val="20"/>
              </w:rPr>
              <w:t>pleasu</w:t>
            </w:r>
            <w:proofErr w:type="spellEnd"/>
            <w:r>
              <w:rPr>
                <w:rFonts w:cs="Libertinus Serif"/>
                <w:sz w:val="20"/>
                <w:szCs w:val="20"/>
                <w:lang w:val="en-US"/>
              </w:rPr>
              <w:t>re</w:t>
            </w:r>
          </w:p>
        </w:tc>
        <w:tc>
          <w:tcPr>
            <w:tcW w:w="990" w:type="dxa"/>
            <w:gridSpan w:val="5"/>
          </w:tcPr>
          <w:p w:rsidR="00054E55" w:rsidRDefault="00054E55" w:rsidP="00D845A0">
            <w:pPr>
              <w:widowControl w:val="0"/>
              <w:spacing w:before="0"/>
              <w:contextualSpacing/>
              <w:jc w:val="left"/>
              <w:rPr>
                <w:rFonts w:cs="Libertinus Serif"/>
                <w:sz w:val="20"/>
                <w:szCs w:val="20"/>
              </w:rPr>
            </w:pPr>
          </w:p>
        </w:tc>
        <w:tc>
          <w:tcPr>
            <w:tcW w:w="2287" w:type="dxa"/>
            <w:gridSpan w:val="3"/>
          </w:tcPr>
          <w:p w:rsidR="00054E55" w:rsidRDefault="00054E55" w:rsidP="00D845A0">
            <w:pPr>
              <w:widowControl w:val="0"/>
              <w:spacing w:before="0"/>
              <w:contextualSpacing/>
              <w:jc w:val="left"/>
            </w:pPr>
          </w:p>
        </w:tc>
      </w:tr>
      <w:tr w:rsidR="00054E55" w:rsidRPr="00E040C6" w:rsidTr="00110FF0">
        <w:tc>
          <w:tcPr>
            <w:tcW w:w="434" w:type="dxa"/>
          </w:tcPr>
          <w:p w:rsidR="00054E55" w:rsidRDefault="00054E55" w:rsidP="00D845A0">
            <w:pPr>
              <w:pStyle w:val="OLtext"/>
              <w:widowControl w:val="0"/>
              <w:contextualSpacing/>
              <w:jc w:val="left"/>
              <w:rPr>
                <w:rFonts w:ascii="Libertinus Serif" w:hAnsi="Libertinus Serif" w:cs="Libertinus Serif"/>
              </w:rPr>
            </w:pPr>
          </w:p>
        </w:tc>
        <w:tc>
          <w:tcPr>
            <w:tcW w:w="7523" w:type="dxa"/>
            <w:gridSpan w:val="29"/>
          </w:tcPr>
          <w:p w:rsidR="00054E55" w:rsidRPr="00E040C6" w:rsidRDefault="00054E55" w:rsidP="00D845A0">
            <w:pPr>
              <w:pStyle w:val="OLexamplesource"/>
              <w:widowControl w:val="0"/>
              <w:contextualSpacing/>
              <w:jc w:val="left"/>
              <w:rPr>
                <w:rFonts w:cs="Libertinus Serif"/>
              </w:rPr>
            </w:pPr>
            <w:r>
              <w:rPr>
                <w:rFonts w:ascii="Libertinus Serif" w:hAnsi="Libertinus Serif" w:cs="Libertinus Serif"/>
              </w:rPr>
              <w:t>‘The book reads with pleasure</w:t>
            </w:r>
            <w:r w:rsidR="00D845A0" w:rsidRPr="00D845A0">
              <w:rPr>
                <w:rFonts w:ascii="Libertinus Serif" w:hAnsi="Libertinus Serif" w:cs="Libertinus Serif"/>
              </w:rPr>
              <w:t>.</w:t>
            </w:r>
            <w:r w:rsidRPr="00742FBC">
              <w:rPr>
                <w:rFonts w:ascii="Libertinus Serif" w:hAnsi="Libertinus Serif" w:cs="Libertinus Serif"/>
                <w:lang w:val="en-GB"/>
              </w:rPr>
              <w:t>’</w:t>
            </w:r>
            <w:r w:rsidRPr="00E040C6">
              <w:rPr>
                <w:rFonts w:cs="Libertinus Serif"/>
              </w:rPr>
              <w:t xml:space="preserve">           </w:t>
            </w:r>
          </w:p>
        </w:tc>
      </w:tr>
      <w:tr w:rsidR="00110FF0" w:rsidRPr="00E040C6" w:rsidTr="00182641">
        <w:trPr>
          <w:trHeight w:val="322"/>
        </w:trPr>
        <w:tc>
          <w:tcPr>
            <w:tcW w:w="434" w:type="dxa"/>
          </w:tcPr>
          <w:p w:rsidR="00054E55" w:rsidRPr="00734B73" w:rsidRDefault="00054E55" w:rsidP="00D845A0">
            <w:pPr>
              <w:keepNext/>
              <w:widowControl w:val="0"/>
              <w:spacing w:before="0"/>
              <w:contextualSpacing/>
              <w:jc w:val="left"/>
              <w:rPr>
                <w:rFonts w:cs="Libertinus Serif"/>
                <w:sz w:val="20"/>
                <w:szCs w:val="20"/>
                <w:lang w:val="en-US"/>
              </w:rPr>
            </w:pPr>
            <w:r>
              <w:rPr>
                <w:rFonts w:cs="Libertinus Serif"/>
                <w:sz w:val="20"/>
                <w:szCs w:val="20"/>
                <w:lang w:val="en-US"/>
              </w:rPr>
              <w:t>b.</w:t>
            </w:r>
          </w:p>
        </w:tc>
        <w:tc>
          <w:tcPr>
            <w:tcW w:w="645" w:type="dxa"/>
          </w:tcPr>
          <w:p w:rsidR="00054E55" w:rsidRPr="00734B73" w:rsidRDefault="00054E55" w:rsidP="00D845A0">
            <w:pPr>
              <w:widowControl w:val="0"/>
              <w:spacing w:before="0"/>
              <w:contextualSpacing/>
              <w:jc w:val="left"/>
              <w:rPr>
                <w:rFonts w:cs="Libertinus Serif"/>
                <w:i/>
                <w:sz w:val="20"/>
                <w:szCs w:val="20"/>
                <w:lang w:val="en-US"/>
              </w:rPr>
            </w:pPr>
            <w:r>
              <w:rPr>
                <w:rFonts w:cs="Libertinus Serif"/>
                <w:i/>
                <w:sz w:val="20"/>
                <w:szCs w:val="20"/>
                <w:lang w:val="en-US"/>
              </w:rPr>
              <w:t xml:space="preserve">I </w:t>
            </w:r>
          </w:p>
        </w:tc>
        <w:tc>
          <w:tcPr>
            <w:tcW w:w="1062" w:type="dxa"/>
            <w:gridSpan w:val="2"/>
          </w:tcPr>
          <w:p w:rsidR="00054E55" w:rsidRPr="00E040C6" w:rsidRDefault="00054E55" w:rsidP="00D845A0">
            <w:pPr>
              <w:widowControl w:val="0"/>
              <w:spacing w:before="0"/>
              <w:contextualSpacing/>
              <w:jc w:val="left"/>
              <w:rPr>
                <w:rFonts w:cs="Libertinus Serif"/>
                <w:i/>
                <w:sz w:val="20"/>
                <w:szCs w:val="20"/>
                <w:lang w:val="en-US"/>
              </w:rPr>
            </w:pPr>
            <w:r>
              <w:rPr>
                <w:rFonts w:cs="Libertinus Serif"/>
                <w:i/>
                <w:sz w:val="20"/>
                <w:szCs w:val="20"/>
                <w:lang w:val="en-US"/>
              </w:rPr>
              <w:t>Ana</w:t>
            </w:r>
          </w:p>
        </w:tc>
        <w:tc>
          <w:tcPr>
            <w:tcW w:w="2269" w:type="dxa"/>
            <w:gridSpan w:val="16"/>
          </w:tcPr>
          <w:p w:rsidR="00054E55" w:rsidRPr="00734B73" w:rsidRDefault="00054E55" w:rsidP="00D845A0">
            <w:pPr>
              <w:widowControl w:val="0"/>
              <w:spacing w:before="0"/>
              <w:contextualSpacing/>
              <w:jc w:val="left"/>
              <w:rPr>
                <w:rFonts w:cs="Libertinus Serif"/>
                <w:i/>
                <w:sz w:val="20"/>
                <w:szCs w:val="20"/>
                <w:lang w:val="en-US"/>
              </w:rPr>
            </w:pPr>
            <w:proofErr w:type="spellStart"/>
            <w:proofErr w:type="gramStart"/>
            <w:r>
              <w:rPr>
                <w:rFonts w:cs="Libertinus Serif"/>
                <w:i/>
                <w:sz w:val="20"/>
                <w:szCs w:val="20"/>
                <w:lang w:val="en-US"/>
              </w:rPr>
              <w:t>plenete</w:t>
            </w:r>
            <w:proofErr w:type="spellEnd"/>
            <w:proofErr w:type="gramEnd"/>
            <w:r>
              <w:rPr>
                <w:rFonts w:cs="Libertinus Serif"/>
                <w:i/>
                <w:sz w:val="20"/>
                <w:szCs w:val="20"/>
                <w:lang w:val="en-US"/>
              </w:rPr>
              <w:t>.</w:t>
            </w:r>
          </w:p>
        </w:tc>
        <w:tc>
          <w:tcPr>
            <w:tcW w:w="1097" w:type="dxa"/>
            <w:gridSpan w:val="4"/>
          </w:tcPr>
          <w:p w:rsidR="00054E55" w:rsidRPr="00734B73" w:rsidRDefault="00054E55" w:rsidP="00D845A0">
            <w:pPr>
              <w:widowControl w:val="0"/>
              <w:spacing w:before="0"/>
              <w:contextualSpacing/>
              <w:jc w:val="left"/>
              <w:rPr>
                <w:rFonts w:cs="Libertinus Serif"/>
                <w:i/>
                <w:sz w:val="20"/>
                <w:szCs w:val="20"/>
                <w:lang w:val="en-US"/>
              </w:rPr>
            </w:pPr>
          </w:p>
        </w:tc>
        <w:tc>
          <w:tcPr>
            <w:tcW w:w="163" w:type="dxa"/>
            <w:gridSpan w:val="3"/>
          </w:tcPr>
          <w:p w:rsidR="00054E55" w:rsidRPr="00734B73" w:rsidRDefault="00054E55" w:rsidP="00D845A0">
            <w:pPr>
              <w:widowControl w:val="0"/>
              <w:spacing w:before="0"/>
              <w:contextualSpacing/>
              <w:jc w:val="left"/>
              <w:rPr>
                <w:rFonts w:cs="Libertinus Serif"/>
                <w:i/>
                <w:sz w:val="20"/>
                <w:szCs w:val="20"/>
                <w:lang w:val="en-US"/>
              </w:rPr>
            </w:pPr>
          </w:p>
        </w:tc>
        <w:tc>
          <w:tcPr>
            <w:tcW w:w="2287" w:type="dxa"/>
            <w:gridSpan w:val="3"/>
          </w:tcPr>
          <w:p w:rsidR="00054E55" w:rsidRPr="00E040C6" w:rsidRDefault="00054E55" w:rsidP="00D845A0">
            <w:pPr>
              <w:widowControl w:val="0"/>
              <w:spacing w:before="0"/>
              <w:contextualSpacing/>
              <w:jc w:val="left"/>
              <w:rPr>
                <w:rFonts w:cs="Libertinus Serif"/>
                <w:i/>
                <w:sz w:val="20"/>
                <w:szCs w:val="20"/>
                <w:lang w:val="en-US"/>
              </w:rPr>
            </w:pPr>
            <w:r w:rsidRPr="00E040C6">
              <w:rPr>
                <w:rFonts w:cs="Libertinus Serif"/>
                <w:i/>
                <w:sz w:val="20"/>
                <w:szCs w:val="20"/>
                <w:lang w:val="en-US"/>
              </w:rPr>
              <w:t xml:space="preserve"> </w:t>
            </w:r>
            <w:r w:rsidR="0064256E">
              <w:rPr>
                <w:rFonts w:cs="Libertinus Serif"/>
                <w:i/>
                <w:sz w:val="20"/>
                <w:szCs w:val="20"/>
                <w:lang w:val="en-US"/>
              </w:rPr>
              <w:t xml:space="preserve"> </w:t>
            </w:r>
            <w:bookmarkStart w:id="0" w:name="_GoBack"/>
            <w:bookmarkEnd w:id="0"/>
            <w:r w:rsidRPr="00E040C6">
              <w:rPr>
                <w:rFonts w:cs="Libertinus Serif"/>
                <w:i/>
                <w:sz w:val="20"/>
                <w:szCs w:val="20"/>
                <w:lang w:val="en-US"/>
              </w:rPr>
              <w:t>(</w:t>
            </w:r>
            <w:r>
              <w:rPr>
                <w:rFonts w:cs="Libertinus Serif"/>
                <w:i/>
                <w:sz w:val="20"/>
                <w:szCs w:val="20"/>
                <w:lang w:val="en-US"/>
              </w:rPr>
              <w:t>reflexive</w:t>
            </w:r>
            <w:r w:rsidRPr="00E040C6">
              <w:rPr>
                <w:rFonts w:cs="Libertinus Serif"/>
                <w:i/>
                <w:sz w:val="20"/>
                <w:szCs w:val="20"/>
                <w:lang w:val="en-US"/>
              </w:rPr>
              <w:t xml:space="preserve">)    </w:t>
            </w:r>
          </w:p>
        </w:tc>
      </w:tr>
      <w:tr w:rsidR="00110FF0" w:rsidTr="00182641">
        <w:trPr>
          <w:trHeight w:val="328"/>
        </w:trPr>
        <w:tc>
          <w:tcPr>
            <w:tcW w:w="434" w:type="dxa"/>
          </w:tcPr>
          <w:p w:rsidR="00054E55" w:rsidRPr="00E040C6" w:rsidRDefault="00054E55" w:rsidP="00D845A0">
            <w:pPr>
              <w:keepNext/>
              <w:widowControl w:val="0"/>
              <w:spacing w:before="0"/>
              <w:contextualSpacing/>
              <w:jc w:val="left"/>
              <w:rPr>
                <w:rFonts w:cs="Libertinus Serif"/>
                <w:sz w:val="20"/>
                <w:szCs w:val="20"/>
                <w:lang w:val="en-US"/>
              </w:rPr>
            </w:pPr>
          </w:p>
        </w:tc>
        <w:tc>
          <w:tcPr>
            <w:tcW w:w="645" w:type="dxa"/>
          </w:tcPr>
          <w:p w:rsidR="00054E55" w:rsidRDefault="00054E55" w:rsidP="00D845A0">
            <w:pPr>
              <w:widowControl w:val="0"/>
              <w:spacing w:before="0"/>
              <w:contextualSpacing/>
              <w:jc w:val="left"/>
              <w:rPr>
                <w:rFonts w:cs="Libertinus Serif"/>
                <w:sz w:val="20"/>
                <w:szCs w:val="20"/>
              </w:rPr>
            </w:pPr>
            <w:r>
              <w:rPr>
                <w:rFonts w:cs="Libertinus Serif"/>
                <w:sz w:val="20"/>
                <w:szCs w:val="20"/>
              </w:rPr>
              <w:t>the</w:t>
            </w:r>
          </w:p>
        </w:tc>
        <w:tc>
          <w:tcPr>
            <w:tcW w:w="1062" w:type="dxa"/>
            <w:gridSpan w:val="2"/>
          </w:tcPr>
          <w:p w:rsidR="00054E55" w:rsidRDefault="00054E55" w:rsidP="00D845A0">
            <w:pPr>
              <w:widowControl w:val="0"/>
              <w:spacing w:before="0"/>
              <w:contextualSpacing/>
              <w:jc w:val="left"/>
            </w:pPr>
            <w:r>
              <w:rPr>
                <w:rFonts w:cs="Libertinus Serif"/>
                <w:sz w:val="20"/>
                <w:szCs w:val="20"/>
              </w:rPr>
              <w:t>Anna-</w:t>
            </w:r>
            <w:r>
              <w:rPr>
                <w:rFonts w:cs="Libertinus Serif"/>
                <w:smallCaps/>
                <w:sz w:val="20"/>
                <w:szCs w:val="20"/>
              </w:rPr>
              <w:t>nom</w:t>
            </w:r>
          </w:p>
        </w:tc>
        <w:tc>
          <w:tcPr>
            <w:tcW w:w="2269" w:type="dxa"/>
            <w:gridSpan w:val="16"/>
          </w:tcPr>
          <w:p w:rsidR="00054E55" w:rsidRDefault="00054E55" w:rsidP="00D845A0">
            <w:pPr>
              <w:widowControl w:val="0"/>
              <w:spacing w:before="0"/>
              <w:contextualSpacing/>
              <w:jc w:val="left"/>
              <w:rPr>
                <w:rFonts w:cs="Libertinus Serif"/>
                <w:sz w:val="20"/>
                <w:szCs w:val="20"/>
              </w:rPr>
            </w:pPr>
            <w:r>
              <w:rPr>
                <w:rFonts w:cs="Libertinus Serif"/>
                <w:sz w:val="20"/>
                <w:szCs w:val="20"/>
              </w:rPr>
              <w:t>washes</w:t>
            </w:r>
            <w:r>
              <w:rPr>
                <w:rFonts w:cs="Libertinus Serif"/>
                <w:smallCaps/>
                <w:sz w:val="20"/>
                <w:szCs w:val="20"/>
                <w:lang w:val="en-US"/>
              </w:rPr>
              <w:t xml:space="preserve"> </w:t>
            </w:r>
            <w:proofErr w:type="spellStart"/>
            <w:r>
              <w:rPr>
                <w:rFonts w:cs="Libertinus Serif"/>
                <w:smallCaps/>
                <w:sz w:val="20"/>
                <w:szCs w:val="20"/>
                <w:lang w:val="en-US"/>
              </w:rPr>
              <w:t>NAct</w:t>
            </w:r>
            <w:proofErr w:type="spellEnd"/>
          </w:p>
        </w:tc>
        <w:tc>
          <w:tcPr>
            <w:tcW w:w="1097" w:type="dxa"/>
            <w:gridSpan w:val="4"/>
          </w:tcPr>
          <w:p w:rsidR="00054E55" w:rsidRDefault="00054E55" w:rsidP="00D845A0">
            <w:pPr>
              <w:widowControl w:val="0"/>
              <w:spacing w:before="0"/>
              <w:contextualSpacing/>
              <w:jc w:val="left"/>
              <w:rPr>
                <w:rFonts w:cs="Libertinus Serif"/>
                <w:sz w:val="20"/>
                <w:szCs w:val="20"/>
              </w:rPr>
            </w:pPr>
          </w:p>
        </w:tc>
        <w:tc>
          <w:tcPr>
            <w:tcW w:w="163" w:type="dxa"/>
            <w:gridSpan w:val="3"/>
          </w:tcPr>
          <w:p w:rsidR="00054E55" w:rsidRDefault="00054E55" w:rsidP="00D845A0">
            <w:pPr>
              <w:widowControl w:val="0"/>
              <w:spacing w:before="0"/>
              <w:contextualSpacing/>
              <w:jc w:val="left"/>
              <w:rPr>
                <w:rFonts w:cs="Libertinus Serif"/>
                <w:sz w:val="20"/>
                <w:szCs w:val="20"/>
              </w:rPr>
            </w:pPr>
          </w:p>
        </w:tc>
        <w:tc>
          <w:tcPr>
            <w:tcW w:w="2287" w:type="dxa"/>
            <w:gridSpan w:val="3"/>
          </w:tcPr>
          <w:p w:rsidR="00054E55" w:rsidRDefault="00054E55" w:rsidP="00D845A0">
            <w:pPr>
              <w:widowControl w:val="0"/>
              <w:spacing w:before="0"/>
              <w:contextualSpacing/>
              <w:jc w:val="left"/>
            </w:pPr>
          </w:p>
        </w:tc>
      </w:tr>
      <w:tr w:rsidR="00054E55" w:rsidTr="00110FF0">
        <w:tc>
          <w:tcPr>
            <w:tcW w:w="434" w:type="dxa"/>
          </w:tcPr>
          <w:p w:rsidR="00054E55" w:rsidRDefault="00054E55" w:rsidP="00D845A0">
            <w:pPr>
              <w:pStyle w:val="OLtext"/>
              <w:widowControl w:val="0"/>
              <w:contextualSpacing/>
              <w:jc w:val="left"/>
              <w:rPr>
                <w:rFonts w:ascii="Libertinus Serif" w:hAnsi="Libertinus Serif" w:cs="Libertinus Serif"/>
              </w:rPr>
            </w:pPr>
          </w:p>
        </w:tc>
        <w:tc>
          <w:tcPr>
            <w:tcW w:w="7523" w:type="dxa"/>
            <w:gridSpan w:val="29"/>
          </w:tcPr>
          <w:p w:rsidR="00054E55" w:rsidRPr="00110FF0" w:rsidRDefault="00054E55" w:rsidP="00D845A0">
            <w:pPr>
              <w:pStyle w:val="OLexamplesource"/>
              <w:widowControl w:val="0"/>
              <w:contextualSpacing/>
              <w:jc w:val="left"/>
              <w:rPr>
                <w:rFonts w:ascii="Libertinus Serif" w:hAnsi="Libertinus Serif" w:cs="Libertinus Serif"/>
                <w:lang w:val="en-GB"/>
              </w:rPr>
            </w:pPr>
            <w:r>
              <w:rPr>
                <w:rFonts w:ascii="Libertinus Serif" w:hAnsi="Libertinus Serif" w:cs="Libertinus Serif"/>
              </w:rPr>
              <w:t>‘</w:t>
            </w:r>
            <w:r w:rsidR="00DC4F2F">
              <w:rPr>
                <w:rFonts w:ascii="Libertinus Serif" w:hAnsi="Libertinus Serif" w:cs="Libertinus Serif"/>
                <w:lang w:val="en-GB"/>
              </w:rPr>
              <w:t>A</w:t>
            </w:r>
            <w:r>
              <w:rPr>
                <w:rFonts w:ascii="Libertinus Serif" w:hAnsi="Libertinus Serif" w:cs="Libertinus Serif"/>
                <w:lang w:val="en-GB"/>
              </w:rPr>
              <w:t>na washes herself</w:t>
            </w:r>
            <w:r w:rsidR="00D845A0">
              <w:rPr>
                <w:rFonts w:ascii="Libertinus Serif" w:hAnsi="Libertinus Serif" w:cs="Libertinus Serif"/>
                <w:lang w:val="en-GB"/>
              </w:rPr>
              <w:t>.’</w:t>
            </w:r>
            <w:r>
              <w:rPr>
                <w:rFonts w:ascii="Libertinus Serif" w:hAnsi="Libertinus Serif" w:cs="Libertinus Serif"/>
                <w:lang w:val="en-GB"/>
              </w:rPr>
              <w:tab/>
              <w:t xml:space="preserve">                             </w:t>
            </w:r>
          </w:p>
        </w:tc>
      </w:tr>
    </w:tbl>
    <w:p w:rsidR="00AB181E" w:rsidRDefault="00224AA6">
      <w:pPr>
        <w:pStyle w:val="TableofAuthorities"/>
      </w:pPr>
      <w:r>
        <w:t>References</w:t>
      </w:r>
    </w:p>
    <w:p w:rsidR="00AB181E" w:rsidRDefault="002F33AF">
      <w:pPr>
        <w:pStyle w:val="Literaturverzeichnis1"/>
        <w:ind w:left="397" w:hanging="397"/>
      </w:pPr>
      <w:proofErr w:type="spellStart"/>
      <w:r w:rsidRPr="00BA15C8">
        <w:t>Alexiadou</w:t>
      </w:r>
      <w:proofErr w:type="spellEnd"/>
      <w:r w:rsidRPr="00BA15C8">
        <w:t>, A</w:t>
      </w:r>
      <w:r w:rsidR="00383DEF">
        <w:t>rtemis/</w:t>
      </w:r>
      <w:proofErr w:type="spellStart"/>
      <w:r w:rsidRPr="00BA15C8">
        <w:t>Anagnostopoulou</w:t>
      </w:r>
      <w:proofErr w:type="spellEnd"/>
      <w:r w:rsidR="00F0329F">
        <w:t>,</w:t>
      </w:r>
      <w:r w:rsidRPr="00BA15C8">
        <w:t xml:space="preserve"> </w:t>
      </w:r>
      <w:r>
        <w:t>E</w:t>
      </w:r>
      <w:r w:rsidR="00383DEF">
        <w:t>lena/</w:t>
      </w:r>
      <w:proofErr w:type="spellStart"/>
      <w:r>
        <w:t>Schäfer</w:t>
      </w:r>
      <w:proofErr w:type="spellEnd"/>
      <w:r>
        <w:t>, F</w:t>
      </w:r>
      <w:r w:rsidR="00383DEF">
        <w:t>lorian</w:t>
      </w:r>
      <w:r>
        <w:t xml:space="preserve"> (2015)</w:t>
      </w:r>
      <w:r w:rsidR="00383DEF">
        <w:rPr>
          <w:i/>
        </w:rPr>
        <w:t>:</w:t>
      </w:r>
      <w:r w:rsidRPr="00D741E7">
        <w:rPr>
          <w:i/>
        </w:rPr>
        <w:t xml:space="preserve"> External </w:t>
      </w:r>
      <w:r>
        <w:rPr>
          <w:i/>
        </w:rPr>
        <w:t>arguments in tra</w:t>
      </w:r>
      <w:r>
        <w:rPr>
          <w:i/>
        </w:rPr>
        <w:t>n</w:t>
      </w:r>
      <w:r>
        <w:rPr>
          <w:i/>
        </w:rPr>
        <w:t xml:space="preserve">sitivity alternations. </w:t>
      </w:r>
      <w:proofErr w:type="gramStart"/>
      <w:r>
        <w:rPr>
          <w:i/>
        </w:rPr>
        <w:t>A layering a</w:t>
      </w:r>
      <w:r w:rsidRPr="00D741E7">
        <w:rPr>
          <w:i/>
        </w:rPr>
        <w:t>pproach</w:t>
      </w:r>
      <w:r w:rsidRPr="00BA15C8">
        <w:t>.</w:t>
      </w:r>
      <w:proofErr w:type="gramEnd"/>
      <w:r w:rsidRPr="00BA15C8">
        <w:t xml:space="preserve"> </w:t>
      </w:r>
      <w:r>
        <w:t>Oxford: Oxford University Press.</w:t>
      </w:r>
    </w:p>
    <w:p w:rsidR="00383DEF" w:rsidRDefault="00383DEF" w:rsidP="00383DEF">
      <w:pPr>
        <w:pStyle w:val="Literaturverzeichnis1"/>
        <w:ind w:left="397" w:hanging="397"/>
        <w:rPr>
          <w:lang w:val="en-US"/>
        </w:rPr>
      </w:pPr>
      <w:proofErr w:type="spellStart"/>
      <w:r>
        <w:rPr>
          <w:lang w:val="en-US"/>
        </w:rPr>
        <w:t>Dowty</w:t>
      </w:r>
      <w:proofErr w:type="spellEnd"/>
      <w:r>
        <w:rPr>
          <w:lang w:val="en-US"/>
        </w:rPr>
        <w:t>, David (1979):</w:t>
      </w:r>
      <w:r w:rsidRPr="00383DEF">
        <w:rPr>
          <w:lang w:val="en-US"/>
        </w:rPr>
        <w:t xml:space="preserve"> Word Meaning and Montague Grammar. </w:t>
      </w:r>
      <w:proofErr w:type="spellStart"/>
      <w:r w:rsidRPr="00383DEF">
        <w:rPr>
          <w:lang w:val="en-US"/>
        </w:rPr>
        <w:t>Reider</w:t>
      </w:r>
      <w:proofErr w:type="spellEnd"/>
      <w:r w:rsidRPr="00383DEF">
        <w:rPr>
          <w:lang w:val="en-US"/>
        </w:rPr>
        <w:t>: Dordrecht.</w:t>
      </w:r>
    </w:p>
    <w:p w:rsidR="009164D7" w:rsidRPr="009164D7" w:rsidRDefault="009164D7" w:rsidP="005743D5">
      <w:pPr>
        <w:pStyle w:val="Literaturverzeichnis1"/>
        <w:ind w:left="397" w:hanging="397"/>
        <w:rPr>
          <w:rFonts w:ascii="Arial" w:hAnsi="Arial" w:cs="Arial"/>
        </w:rPr>
      </w:pPr>
      <w:r>
        <w:rPr>
          <w:rFonts w:ascii="Arial" w:hAnsi="Arial" w:cs="Arial"/>
        </w:rPr>
        <w:t xml:space="preserve">Hartmann, Iren/ </w:t>
      </w:r>
      <w:proofErr w:type="spellStart"/>
      <w:r>
        <w:rPr>
          <w:rFonts w:ascii="Arial" w:hAnsi="Arial" w:cs="Arial"/>
        </w:rPr>
        <w:t>Haspelmath</w:t>
      </w:r>
      <w:proofErr w:type="spellEnd"/>
      <w:r>
        <w:rPr>
          <w:rFonts w:ascii="Arial" w:hAnsi="Arial" w:cs="Arial"/>
        </w:rPr>
        <w:t xml:space="preserve">, Martin/ </w:t>
      </w:r>
      <w:r w:rsidR="00AA397D">
        <w:rPr>
          <w:rFonts w:ascii="Arial" w:hAnsi="Arial" w:cs="Arial"/>
        </w:rPr>
        <w:t>Taylor,</w:t>
      </w:r>
      <w:r w:rsidR="00AA397D" w:rsidRPr="009164D7">
        <w:rPr>
          <w:rFonts w:ascii="Arial" w:hAnsi="Arial" w:cs="Arial"/>
        </w:rPr>
        <w:t xml:space="preserve"> </w:t>
      </w:r>
      <w:r>
        <w:rPr>
          <w:rFonts w:ascii="Arial" w:hAnsi="Arial" w:cs="Arial"/>
        </w:rPr>
        <w:t>Bradley</w:t>
      </w:r>
      <w:r w:rsidR="00AA397D">
        <w:rPr>
          <w:rFonts w:ascii="Arial" w:hAnsi="Arial" w:cs="Arial"/>
        </w:rPr>
        <w:t xml:space="preserve"> </w:t>
      </w:r>
      <w:r w:rsidR="005743D5">
        <w:rPr>
          <w:rFonts w:ascii="Arial" w:hAnsi="Arial" w:cs="Arial"/>
        </w:rPr>
        <w:t xml:space="preserve">(eds.) </w:t>
      </w:r>
      <w:r>
        <w:rPr>
          <w:rFonts w:ascii="Arial" w:hAnsi="Arial" w:cs="Arial"/>
        </w:rPr>
        <w:t xml:space="preserve">(2013): The </w:t>
      </w:r>
      <w:proofErr w:type="spellStart"/>
      <w:r>
        <w:rPr>
          <w:rFonts w:ascii="Arial" w:hAnsi="Arial" w:cs="Arial"/>
        </w:rPr>
        <w:t>Valency</w:t>
      </w:r>
      <w:proofErr w:type="spellEnd"/>
      <w:r>
        <w:rPr>
          <w:rFonts w:ascii="Arial" w:hAnsi="Arial" w:cs="Arial"/>
        </w:rPr>
        <w:t xml:space="preserve"> Patterns Leipzig online database.</w:t>
      </w:r>
      <w:r>
        <w:t xml:space="preserve"> </w:t>
      </w:r>
      <w:proofErr w:type="gramStart"/>
      <w:r>
        <w:rPr>
          <w:rFonts w:ascii="Arial" w:hAnsi="Arial" w:cs="Arial"/>
        </w:rPr>
        <w:t>Max Planck Institute for Evolutionary Anthropology, Leipzig.</w:t>
      </w:r>
      <w:proofErr w:type="gramEnd"/>
      <w:r>
        <w:rPr>
          <w:rFonts w:ascii="Arial" w:hAnsi="Arial" w:cs="Arial"/>
        </w:rPr>
        <w:t xml:space="preserve"> </w:t>
      </w:r>
      <w:hyperlink r:id="rId8" w:history="1">
        <w:r w:rsidRPr="009C3603">
          <w:rPr>
            <w:rStyle w:val="Hyperlink"/>
            <w:rFonts w:ascii="Arial" w:hAnsi="Arial" w:cs="Arial"/>
          </w:rPr>
          <w:t>https://valpal.info/</w:t>
        </w:r>
      </w:hyperlink>
      <w:r w:rsidR="005743D5">
        <w:rPr>
          <w:rFonts w:ascii="Arial" w:hAnsi="Arial" w:cs="Arial"/>
        </w:rPr>
        <w:t xml:space="preserve"> </w:t>
      </w:r>
      <w:r>
        <w:rPr>
          <w:rFonts w:ascii="Arial" w:hAnsi="Arial" w:cs="Arial"/>
        </w:rPr>
        <w:t>(last access: 5 May 2023).</w:t>
      </w:r>
    </w:p>
    <w:p w:rsidR="002F33AF" w:rsidRPr="002F33AF" w:rsidRDefault="00383DEF" w:rsidP="002F33AF">
      <w:pPr>
        <w:pStyle w:val="Literaturverzeichnis1"/>
        <w:ind w:left="397" w:hanging="397"/>
        <w:rPr>
          <w:lang w:val="en-US"/>
        </w:rPr>
      </w:pPr>
      <w:proofErr w:type="spellStart"/>
      <w:r>
        <w:rPr>
          <w:lang w:val="en-US"/>
        </w:rPr>
        <w:t>Haspelmath</w:t>
      </w:r>
      <w:proofErr w:type="spellEnd"/>
      <w:r>
        <w:rPr>
          <w:lang w:val="en-US"/>
        </w:rPr>
        <w:t>, Martin (2019):</w:t>
      </w:r>
      <w:r w:rsidR="002F33AF" w:rsidRPr="002F33AF">
        <w:rPr>
          <w:lang w:val="en-US"/>
        </w:rPr>
        <w:t xml:space="preserve"> Comparing reflexive constructions in the world’s languages. Max </w:t>
      </w:r>
      <w:proofErr w:type="gramStart"/>
      <w:r w:rsidR="002F33AF" w:rsidRPr="002F33AF">
        <w:rPr>
          <w:lang w:val="en-US"/>
        </w:rPr>
        <w:t>Plank  Institute</w:t>
      </w:r>
      <w:proofErr w:type="gramEnd"/>
      <w:r w:rsidR="002F33AF" w:rsidRPr="002F33AF">
        <w:rPr>
          <w:lang w:val="en-US"/>
        </w:rPr>
        <w:t xml:space="preserve"> for the Science of Human History and </w:t>
      </w:r>
      <w:proofErr w:type="spellStart"/>
      <w:r w:rsidR="002F33AF" w:rsidRPr="002F33AF">
        <w:rPr>
          <w:lang w:val="en-US"/>
        </w:rPr>
        <w:t>Universität</w:t>
      </w:r>
      <w:proofErr w:type="spellEnd"/>
      <w:r w:rsidR="002F33AF" w:rsidRPr="002F33AF">
        <w:rPr>
          <w:lang w:val="en-US"/>
        </w:rPr>
        <w:t xml:space="preserve"> Leipzig: Leipzig. </w:t>
      </w:r>
    </w:p>
    <w:p w:rsidR="00AB181E" w:rsidRDefault="00FD5353" w:rsidP="00D72572">
      <w:pPr>
        <w:pStyle w:val="Literaturverzeichnis1"/>
        <w:ind w:left="397" w:firstLine="0"/>
      </w:pPr>
      <w:hyperlink r:id="rId9">
        <w:r w:rsidR="00224AA6">
          <w:rPr>
            <w:rStyle w:val="Hyperlink"/>
          </w:rPr>
          <w:t>http://doi.org/10.1075/lic.19006.cap</w:t>
        </w:r>
      </w:hyperlink>
      <w:r w:rsidR="00383DEF">
        <w:t xml:space="preserve"> (last access: 5 May 2023)</w:t>
      </w:r>
      <w:r w:rsidR="00F0329F">
        <w:t>.</w:t>
      </w:r>
      <w:r w:rsidR="00383DEF">
        <w:t xml:space="preserve"> </w:t>
      </w:r>
    </w:p>
    <w:p w:rsidR="002F33AF" w:rsidRDefault="002F33AF" w:rsidP="002F33AF">
      <w:pPr>
        <w:pStyle w:val="Literaturverzeichnis1"/>
        <w:ind w:left="397" w:hanging="397"/>
        <w:rPr>
          <w:lang w:val="de-DE"/>
        </w:rPr>
      </w:pPr>
      <w:proofErr w:type="spellStart"/>
      <w:r w:rsidRPr="002F33AF">
        <w:rPr>
          <w:lang w:val="en-US"/>
        </w:rPr>
        <w:t>Herbst</w:t>
      </w:r>
      <w:proofErr w:type="spellEnd"/>
      <w:r w:rsidRPr="002F33AF">
        <w:rPr>
          <w:lang w:val="en-US"/>
        </w:rPr>
        <w:t xml:space="preserve">, Thomas </w:t>
      </w:r>
      <w:r w:rsidR="00383DEF">
        <w:rPr>
          <w:lang w:val="en-US"/>
        </w:rPr>
        <w:t>(2011):</w:t>
      </w:r>
      <w:r w:rsidRPr="002F33AF">
        <w:rPr>
          <w:lang w:val="en-US"/>
        </w:rPr>
        <w:t xml:space="preserve"> The Status of Generalizations: </w:t>
      </w:r>
      <w:proofErr w:type="spellStart"/>
      <w:r w:rsidRPr="002F33AF">
        <w:rPr>
          <w:lang w:val="en-US"/>
        </w:rPr>
        <w:t>Valency</w:t>
      </w:r>
      <w:proofErr w:type="spellEnd"/>
      <w:r w:rsidRPr="002F33AF">
        <w:rPr>
          <w:lang w:val="en-US"/>
        </w:rPr>
        <w:t xml:space="preserve"> and Argument Structure Co</w:t>
      </w:r>
      <w:r w:rsidRPr="002F33AF">
        <w:rPr>
          <w:lang w:val="en-US"/>
        </w:rPr>
        <w:t>n</w:t>
      </w:r>
      <w:r w:rsidRPr="002F33AF">
        <w:rPr>
          <w:lang w:val="en-US"/>
        </w:rPr>
        <w:t xml:space="preserve">structions. </w:t>
      </w:r>
      <w:r w:rsidR="00F0329F" w:rsidRPr="00BD09AD">
        <w:rPr>
          <w:lang w:val="de-DE"/>
        </w:rPr>
        <w:t xml:space="preserve">In: </w:t>
      </w:r>
      <w:r w:rsidRPr="00383DEF">
        <w:rPr>
          <w:lang w:val="de-DE"/>
        </w:rPr>
        <w:t>Zeitschrift für Anglistik und Amerikanistik</w:t>
      </w:r>
      <w:r w:rsidR="00F0329F">
        <w:rPr>
          <w:lang w:val="de-DE"/>
        </w:rPr>
        <w:t>,</w:t>
      </w:r>
      <w:r w:rsidRPr="00383DEF">
        <w:rPr>
          <w:lang w:val="de-DE"/>
        </w:rPr>
        <w:t xml:space="preserve"> 59</w:t>
      </w:r>
      <w:r w:rsidR="00F0329F">
        <w:rPr>
          <w:lang w:val="de-DE"/>
        </w:rPr>
        <w:t>(4), pp.</w:t>
      </w:r>
      <w:r w:rsidRPr="002F33AF">
        <w:rPr>
          <w:lang w:val="de-DE"/>
        </w:rPr>
        <w:t xml:space="preserve"> 347-367. </w:t>
      </w:r>
      <w:r w:rsidR="00FD5353">
        <w:fldChar w:fldCharType="begin"/>
      </w:r>
      <w:r w:rsidR="00FD5353" w:rsidRPr="00BD09AD">
        <w:rPr>
          <w:lang w:val="de-DE"/>
        </w:rPr>
        <w:instrText xml:space="preserve"> HYPERLINK "https://doi.org/10.1515/zaa-2011-0406" </w:instrText>
      </w:r>
      <w:r w:rsidR="00FD5353">
        <w:fldChar w:fldCharType="separate"/>
      </w:r>
      <w:r w:rsidR="00F0329F" w:rsidRPr="00BD09AD">
        <w:rPr>
          <w:rStyle w:val="Hyperlink"/>
          <w:lang w:val="de-DE"/>
        </w:rPr>
        <w:t>https://doi.org/10.1515/zaa-2011-0406</w:t>
      </w:r>
      <w:r w:rsidR="00FD5353">
        <w:rPr>
          <w:rStyle w:val="Hyperlink"/>
        </w:rPr>
        <w:fldChar w:fldCharType="end"/>
      </w:r>
      <w:r w:rsidR="00F0329F" w:rsidRPr="00BD09AD">
        <w:rPr>
          <w:lang w:val="de-DE"/>
        </w:rPr>
        <w:t xml:space="preserve"> (last access: 5 May 2023).</w:t>
      </w:r>
    </w:p>
    <w:p w:rsidR="00F0329F" w:rsidRDefault="00F0329F" w:rsidP="002F33AF">
      <w:pPr>
        <w:pStyle w:val="Literaturverzeichnis1"/>
        <w:ind w:left="397" w:hanging="397"/>
        <w:rPr>
          <w:lang w:val="en-US"/>
        </w:rPr>
      </w:pPr>
      <w:proofErr w:type="spellStart"/>
      <w:proofErr w:type="gramStart"/>
      <w:r>
        <w:rPr>
          <w:lang w:val="en-US"/>
        </w:rPr>
        <w:t>Zanchi</w:t>
      </w:r>
      <w:proofErr w:type="spellEnd"/>
      <w:r>
        <w:rPr>
          <w:lang w:val="en-US"/>
        </w:rPr>
        <w:t>, Chiara/</w:t>
      </w:r>
      <w:r w:rsidRPr="00F0329F">
        <w:rPr>
          <w:lang w:val="en-US"/>
        </w:rPr>
        <w:t xml:space="preserve"> </w:t>
      </w:r>
      <w:proofErr w:type="spellStart"/>
      <w:r w:rsidRPr="00F0329F">
        <w:rPr>
          <w:lang w:val="en-US"/>
        </w:rPr>
        <w:t>Combei</w:t>
      </w:r>
      <w:proofErr w:type="spellEnd"/>
      <w:r>
        <w:rPr>
          <w:lang w:val="en-US"/>
        </w:rPr>
        <w:t>,</w:t>
      </w:r>
      <w:r w:rsidRPr="00F0329F">
        <w:rPr>
          <w:lang w:val="en-US"/>
        </w:rPr>
        <w:t xml:space="preserve"> Claudia Roberta</w:t>
      </w:r>
      <w:r>
        <w:rPr>
          <w:lang w:val="en-US"/>
        </w:rPr>
        <w:t>/</w:t>
      </w:r>
      <w:r w:rsidRPr="00F0329F">
        <w:rPr>
          <w:lang w:val="en-US"/>
        </w:rPr>
        <w:t xml:space="preserve"> </w:t>
      </w:r>
      <w:proofErr w:type="spellStart"/>
      <w:r>
        <w:rPr>
          <w:lang w:val="en-US"/>
        </w:rPr>
        <w:t>Luraghi</w:t>
      </w:r>
      <w:proofErr w:type="spellEnd"/>
      <w:r>
        <w:rPr>
          <w:lang w:val="en-US"/>
        </w:rPr>
        <w:t>,</w:t>
      </w:r>
      <w:r w:rsidRPr="00F0329F">
        <w:rPr>
          <w:lang w:val="en-US"/>
        </w:rPr>
        <w:t xml:space="preserve"> </w:t>
      </w:r>
      <w:r>
        <w:rPr>
          <w:lang w:val="en-US"/>
        </w:rPr>
        <w:t xml:space="preserve">Silvia </w:t>
      </w:r>
      <w:r w:rsidRPr="00F0329F">
        <w:rPr>
          <w:lang w:val="en-US"/>
        </w:rPr>
        <w:t>2022.</w:t>
      </w:r>
      <w:proofErr w:type="gramEnd"/>
      <w:r w:rsidRPr="00F0329F">
        <w:rPr>
          <w:lang w:val="en-US"/>
        </w:rPr>
        <w:t xml:space="preserve"> </w:t>
      </w:r>
      <w:proofErr w:type="spellStart"/>
      <w:r w:rsidRPr="00F0329F">
        <w:rPr>
          <w:lang w:val="en-US"/>
        </w:rPr>
        <w:t>PaVeDa</w:t>
      </w:r>
      <w:proofErr w:type="spellEnd"/>
      <w:r w:rsidRPr="00F0329F">
        <w:rPr>
          <w:lang w:val="en-US"/>
        </w:rPr>
        <w:t xml:space="preserve"> - Pavia Verbs Dat</w:t>
      </w:r>
      <w:r w:rsidRPr="00F0329F">
        <w:rPr>
          <w:lang w:val="en-US"/>
        </w:rPr>
        <w:t>a</w:t>
      </w:r>
      <w:r w:rsidRPr="00F0329F">
        <w:rPr>
          <w:lang w:val="en-US"/>
        </w:rPr>
        <w:t>base: Challenges and Perspectives. In</w:t>
      </w:r>
      <w:r>
        <w:rPr>
          <w:lang w:val="en-US"/>
        </w:rPr>
        <w:t>:</w:t>
      </w:r>
      <w:r w:rsidRPr="00F0329F">
        <w:rPr>
          <w:lang w:val="en-US"/>
        </w:rPr>
        <w:t xml:space="preserve"> Proceedings of the 4th Workshop on Research in Computational Linguistic Typo</w:t>
      </w:r>
      <w:r w:rsidR="00A07730">
        <w:rPr>
          <w:lang w:val="en-US"/>
        </w:rPr>
        <w:t xml:space="preserve">logy and Multilingual NLP, </w:t>
      </w:r>
      <w:r w:rsidRPr="00F0329F">
        <w:rPr>
          <w:lang w:val="en-US"/>
        </w:rPr>
        <w:t xml:space="preserve">Seattle, Washington. </w:t>
      </w:r>
      <w:proofErr w:type="gramStart"/>
      <w:r w:rsidRPr="00F0329F">
        <w:rPr>
          <w:lang w:val="en-US"/>
        </w:rPr>
        <w:t xml:space="preserve">Association </w:t>
      </w:r>
      <w:r w:rsidR="00A07730">
        <w:rPr>
          <w:lang w:val="en-US"/>
        </w:rPr>
        <w:t>for Computational Linguistics.</w:t>
      </w:r>
      <w:proofErr w:type="gramEnd"/>
      <w:r w:rsidR="00A07730">
        <w:rPr>
          <w:lang w:val="en-US"/>
        </w:rPr>
        <w:t xml:space="preserve"> pp. 99–102.</w:t>
      </w:r>
      <w:r w:rsidR="00A07730" w:rsidRPr="00F0329F">
        <w:rPr>
          <w:lang w:val="en-US"/>
        </w:rPr>
        <w:t xml:space="preserve"> </w:t>
      </w:r>
      <w:hyperlink r:id="rId10" w:history="1">
        <w:r w:rsidR="00A07730" w:rsidRPr="009C3603">
          <w:rPr>
            <w:rStyle w:val="Hyperlink"/>
            <w:lang w:val="en-US"/>
          </w:rPr>
          <w:t>https://aclanthology.org/2022.sigtyp-1.14/</w:t>
        </w:r>
      </w:hyperlink>
      <w:r w:rsidR="00A07730">
        <w:rPr>
          <w:lang w:val="en-US"/>
        </w:rPr>
        <w:t xml:space="preserve"> (last access: 5 May 2023). </w:t>
      </w:r>
    </w:p>
    <w:p w:rsidR="00A07730" w:rsidRPr="00F0329F" w:rsidRDefault="00A07730" w:rsidP="002F33AF">
      <w:pPr>
        <w:pStyle w:val="Literaturverzeichnis1"/>
        <w:ind w:left="397" w:hanging="397"/>
        <w:rPr>
          <w:lang w:val="en-US"/>
        </w:rPr>
      </w:pPr>
    </w:p>
    <w:p w:rsidR="00AB181E" w:rsidRPr="00A07730" w:rsidRDefault="00224AA6">
      <w:pPr>
        <w:pStyle w:val="Heading1"/>
        <w:rPr>
          <w:lang w:val="en-US"/>
        </w:rPr>
      </w:pPr>
      <w:r w:rsidRPr="00A07730">
        <w:rPr>
          <w:lang w:val="en-US"/>
        </w:rPr>
        <w:t>Contact information</w:t>
      </w:r>
    </w:p>
    <w:p w:rsidR="00AB181E" w:rsidRPr="00A07730" w:rsidRDefault="002F33AF">
      <w:pPr>
        <w:rPr>
          <w:lang w:val="en-US"/>
        </w:rPr>
      </w:pPr>
      <w:proofErr w:type="spellStart"/>
      <w:r w:rsidRPr="00A07730">
        <w:rPr>
          <w:rStyle w:val="Strong"/>
          <w:lang w:val="en-US"/>
        </w:rPr>
        <w:t>Athina</w:t>
      </w:r>
      <w:proofErr w:type="spellEnd"/>
      <w:r w:rsidRPr="00A07730">
        <w:rPr>
          <w:rStyle w:val="Strong"/>
          <w:lang w:val="en-US"/>
        </w:rPr>
        <w:t xml:space="preserve"> </w:t>
      </w:r>
      <w:proofErr w:type="spellStart"/>
      <w:r w:rsidRPr="00A07730">
        <w:rPr>
          <w:rStyle w:val="Strong"/>
          <w:lang w:val="en-US"/>
        </w:rPr>
        <w:t>Sioupi</w:t>
      </w:r>
      <w:proofErr w:type="spellEnd"/>
      <w:r w:rsidRPr="00A07730">
        <w:rPr>
          <w:rStyle w:val="Strong"/>
          <w:lang w:val="en-US"/>
        </w:rPr>
        <w:t xml:space="preserve"> </w:t>
      </w:r>
    </w:p>
    <w:p w:rsidR="002F33AF" w:rsidRPr="00A07730" w:rsidRDefault="002F33AF">
      <w:pPr>
        <w:rPr>
          <w:lang w:val="en-US"/>
        </w:rPr>
      </w:pPr>
      <w:r w:rsidRPr="00A07730">
        <w:rPr>
          <w:lang w:val="en-US"/>
        </w:rPr>
        <w:t>Aristotle University of Thessaloniki</w:t>
      </w:r>
    </w:p>
    <w:p w:rsidR="00AB181E" w:rsidRPr="005E480B" w:rsidRDefault="00FD5353">
      <w:pPr>
        <w:rPr>
          <w:lang w:val="de-DE"/>
        </w:rPr>
      </w:pPr>
      <w:hyperlink r:id="rId11" w:history="1">
        <w:r w:rsidR="002F33AF" w:rsidRPr="00A07730">
          <w:rPr>
            <w:rStyle w:val="Hyperlink"/>
            <w:lang w:val="en-US"/>
          </w:rPr>
          <w:t>sioupi@del.a</w:t>
        </w:r>
        <w:r w:rsidR="002F33AF" w:rsidRPr="005E480B">
          <w:rPr>
            <w:rStyle w:val="Hyperlink"/>
            <w:lang w:val="de-DE"/>
          </w:rPr>
          <w:t>uth.gr</w:t>
        </w:r>
      </w:hyperlink>
      <w:r w:rsidR="002F33AF" w:rsidRPr="005E480B">
        <w:rPr>
          <w:lang w:val="de-DE"/>
        </w:rPr>
        <w:t xml:space="preserve"> </w:t>
      </w:r>
    </w:p>
    <w:p w:rsidR="00AB181E" w:rsidRPr="005E480B" w:rsidRDefault="00AB181E">
      <w:pPr>
        <w:pStyle w:val="Literaturverzeichnis1"/>
        <w:ind w:left="0" w:firstLine="0"/>
        <w:rPr>
          <w:lang w:val="de-DE"/>
        </w:rPr>
      </w:pPr>
    </w:p>
    <w:p w:rsidR="00AB181E" w:rsidRPr="005E480B" w:rsidRDefault="00AB181E">
      <w:pPr>
        <w:pStyle w:val="Literaturverzeichnis1"/>
        <w:ind w:left="0" w:firstLine="0"/>
        <w:rPr>
          <w:lang w:val="de-DE"/>
        </w:rPr>
      </w:pPr>
    </w:p>
    <w:sectPr w:rsidR="00AB181E" w:rsidRPr="005E480B">
      <w:footerReference w:type="default" r:id="rId12"/>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353" w:rsidRDefault="00FD5353">
      <w:pPr>
        <w:spacing w:before="0" w:line="240" w:lineRule="auto"/>
      </w:pPr>
      <w:r>
        <w:separator/>
      </w:r>
    </w:p>
  </w:endnote>
  <w:endnote w:type="continuationSeparator" w:id="0">
    <w:p w:rsidR="00FD5353" w:rsidRDefault="00FD535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embedRegular r:id="rId1" w:fontKey="{7E90A5A1-53D7-4C3D-98F3-45CBEFCCD1A1}"/>
    <w:embedBold r:id="rId2" w:fontKey="{2A95575C-3047-4BF1-8461-989A3AFAE000}"/>
    <w:embedItalic r:id="rId3" w:fontKey="{6E9F93DB-1426-4AD4-B1AA-6A39FF14F697}"/>
  </w:font>
  <w:font w:name="Tahoma">
    <w:panose1 w:val="020B0604030504040204"/>
    <w:charset w:val="00"/>
    <w:family w:val="swiss"/>
    <w:pitch w:val="variable"/>
    <w:sig w:usb0="E1002EFF" w:usb1="C000605B" w:usb2="00000029" w:usb3="00000000" w:csb0="000101FF" w:csb1="00000000"/>
    <w:embedRegular r:id="rId4" w:fontKey="{F76FC9AD-043E-42E0-99B7-0EE623B27964}"/>
    <w:embedBold r:id="rId5" w:fontKey="{4380D033-567A-4547-A354-4C2F45D294B7}"/>
    <w:embedItalic r:id="rId6" w:fontKey="{26367374-3F79-499D-8B0A-581B53B56F45}"/>
  </w:font>
  <w:font w:name="Libertinus Serif">
    <w:altName w:val="Arial"/>
    <w:panose1 w:val="00000000000000000000"/>
    <w:charset w:val="00"/>
    <w:family w:val="modern"/>
    <w:notTrueType/>
    <w:pitch w:val="variable"/>
    <w:sig w:usb0="00000000" w:usb1="0200E5FB" w:usb2="01000020" w:usb3="00000000" w:csb0="000001BF" w:csb1="00000000"/>
  </w:font>
  <w:font w:name="Fira Sans">
    <w:altName w:val="Corbel"/>
    <w:panose1 w:val="00000000000000000000"/>
    <w:charset w:val="00"/>
    <w:family w:val="swiss"/>
    <w:notTrueType/>
    <w:pitch w:val="variable"/>
    <w:sig w:usb0="00000001" w:usb1="00000001" w:usb2="00000000" w:usb3="00000000" w:csb0="0000019F" w:csb1="00000000"/>
  </w:font>
  <w:font w:name="OpenSymbol">
    <w:altName w:val="Arial Unicode MS"/>
    <w:charset w:val="00"/>
    <w:family w:val="auto"/>
    <w:pitch w:val="variable"/>
    <w:sig w:usb0="800000AF" w:usb1="1001ECEA" w:usb2="00000000" w:usb3="00000000" w:csb0="80000001" w:csb1="00000000"/>
    <w:embedRegular r:id="rId7" w:fontKey="{EBF86DD1-BF22-4E1C-A978-C7C940EB0C44}"/>
  </w:font>
  <w:font w:name="Liberation Sans">
    <w:altName w:val="Arial"/>
    <w:charset w:val="00"/>
    <w:family w:val="swiss"/>
    <w:pitch w:val="variable"/>
    <w:sig w:usb0="E0000AFF" w:usb1="500078FF" w:usb2="00000021" w:usb3="00000000" w:csb0="000001BF" w:csb1="00000000"/>
    <w:embedBold r:id="rId8" w:fontKey="{9A44D9C0-2515-47F4-9575-ED2B90AAFAF4}"/>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9" w:fontKey="{E18B8409-3EC1-403E-9E97-6A08DFAEC3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81E" w:rsidRDefault="00224AA6" w:rsidP="00694682">
    <w:pPr>
      <w:pStyle w:val="Footer"/>
      <w:jc w:val="right"/>
    </w:pPr>
    <w:r>
      <w:rPr>
        <w:rStyle w:val="PageNumber"/>
        <w:rFonts w:cs="Libertinus Serif"/>
      </w:rPr>
      <w:fldChar w:fldCharType="begin"/>
    </w:r>
    <w:r>
      <w:rPr>
        <w:rStyle w:val="PageNumber"/>
        <w:rFonts w:cs="Libertinus Serif"/>
      </w:rPr>
      <w:instrText xml:space="preserve"> PAGE </w:instrText>
    </w:r>
    <w:r>
      <w:rPr>
        <w:rStyle w:val="PageNumber"/>
        <w:rFonts w:cs="Libertinus Serif"/>
      </w:rPr>
      <w:fldChar w:fldCharType="separate"/>
    </w:r>
    <w:r w:rsidR="0064256E">
      <w:rPr>
        <w:rStyle w:val="PageNumber"/>
        <w:rFonts w:cs="Libertinus Serif"/>
        <w:noProof/>
      </w:rPr>
      <w:t>3</w:t>
    </w:r>
    <w:r>
      <w:rPr>
        <w:rStyle w:val="PageNumber"/>
        <w:rFonts w:cs="Libertinus Serif"/>
      </w:rPr>
      <w:fldChar w:fldCharType="end"/>
    </w:r>
  </w:p>
  <w:p w:rsidR="00AB181E" w:rsidRDefault="00AB181E">
    <w:pPr>
      <w:pStyle w:val="Footer"/>
    </w:pPr>
  </w:p>
  <w:p w:rsidR="00AB181E" w:rsidRDefault="00AB181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353" w:rsidRDefault="00FD5353">
      <w:pPr>
        <w:rPr>
          <w:sz w:val="12"/>
        </w:rPr>
      </w:pPr>
      <w:r>
        <w:separator/>
      </w:r>
    </w:p>
  </w:footnote>
  <w:footnote w:type="continuationSeparator" w:id="0">
    <w:p w:rsidR="00FD5353" w:rsidRDefault="00FD5353">
      <w:pPr>
        <w:rPr>
          <w:sz w:val="12"/>
        </w:rPr>
      </w:pPr>
      <w:r>
        <w:continuationSeparator/>
      </w:r>
    </w:p>
  </w:footnote>
  <w:footnote w:id="1">
    <w:p w:rsidR="009164D7" w:rsidRDefault="009164D7" w:rsidP="009164D7">
      <w:pPr>
        <w:pStyle w:val="FootnoteText"/>
      </w:pPr>
      <w:r>
        <w:rPr>
          <w:rStyle w:val="FootnoteReference"/>
        </w:rPr>
        <w:footnoteRef/>
      </w:r>
      <w:r>
        <w:t xml:space="preserve"> Abbreviations: Act=active, </w:t>
      </w:r>
      <w:proofErr w:type="spellStart"/>
      <w:r>
        <w:t>NAct</w:t>
      </w:r>
      <w:proofErr w:type="spellEnd"/>
      <w:r>
        <w:t>=non-active, NOM= nominative case, ACC=accusative case.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
    <w:nsid w:val="3F612187"/>
    <w:multiLevelType w:val="hybridMultilevel"/>
    <w:tmpl w:val="E5B610D0"/>
    <w:lvl w:ilvl="0" w:tplc="828E1234">
      <w:start w:val="1"/>
      <w:numFmt w:val="bullet"/>
      <w:lvlText w:val="•"/>
      <w:lvlJc w:val="left"/>
      <w:pPr>
        <w:tabs>
          <w:tab w:val="num" w:pos="720"/>
        </w:tabs>
        <w:ind w:left="720" w:hanging="360"/>
      </w:pPr>
      <w:rPr>
        <w:rFonts w:ascii="Arial" w:hAnsi="Arial" w:hint="default"/>
      </w:rPr>
    </w:lvl>
    <w:lvl w:ilvl="1" w:tplc="94481C42" w:tentative="1">
      <w:start w:val="1"/>
      <w:numFmt w:val="bullet"/>
      <w:lvlText w:val="•"/>
      <w:lvlJc w:val="left"/>
      <w:pPr>
        <w:tabs>
          <w:tab w:val="num" w:pos="1440"/>
        </w:tabs>
        <w:ind w:left="1440" w:hanging="360"/>
      </w:pPr>
      <w:rPr>
        <w:rFonts w:ascii="Arial" w:hAnsi="Arial" w:hint="default"/>
      </w:rPr>
    </w:lvl>
    <w:lvl w:ilvl="2" w:tplc="79D8C032" w:tentative="1">
      <w:start w:val="1"/>
      <w:numFmt w:val="bullet"/>
      <w:lvlText w:val="•"/>
      <w:lvlJc w:val="left"/>
      <w:pPr>
        <w:tabs>
          <w:tab w:val="num" w:pos="2160"/>
        </w:tabs>
        <w:ind w:left="2160" w:hanging="360"/>
      </w:pPr>
      <w:rPr>
        <w:rFonts w:ascii="Arial" w:hAnsi="Arial" w:hint="default"/>
      </w:rPr>
    </w:lvl>
    <w:lvl w:ilvl="3" w:tplc="BC4C5592" w:tentative="1">
      <w:start w:val="1"/>
      <w:numFmt w:val="bullet"/>
      <w:lvlText w:val="•"/>
      <w:lvlJc w:val="left"/>
      <w:pPr>
        <w:tabs>
          <w:tab w:val="num" w:pos="2880"/>
        </w:tabs>
        <w:ind w:left="2880" w:hanging="360"/>
      </w:pPr>
      <w:rPr>
        <w:rFonts w:ascii="Arial" w:hAnsi="Arial" w:hint="default"/>
      </w:rPr>
    </w:lvl>
    <w:lvl w:ilvl="4" w:tplc="51DE4162" w:tentative="1">
      <w:start w:val="1"/>
      <w:numFmt w:val="bullet"/>
      <w:lvlText w:val="•"/>
      <w:lvlJc w:val="left"/>
      <w:pPr>
        <w:tabs>
          <w:tab w:val="num" w:pos="3600"/>
        </w:tabs>
        <w:ind w:left="3600" w:hanging="360"/>
      </w:pPr>
      <w:rPr>
        <w:rFonts w:ascii="Arial" w:hAnsi="Arial" w:hint="default"/>
      </w:rPr>
    </w:lvl>
    <w:lvl w:ilvl="5" w:tplc="D280293A" w:tentative="1">
      <w:start w:val="1"/>
      <w:numFmt w:val="bullet"/>
      <w:lvlText w:val="•"/>
      <w:lvlJc w:val="left"/>
      <w:pPr>
        <w:tabs>
          <w:tab w:val="num" w:pos="4320"/>
        </w:tabs>
        <w:ind w:left="4320" w:hanging="360"/>
      </w:pPr>
      <w:rPr>
        <w:rFonts w:ascii="Arial" w:hAnsi="Arial" w:hint="default"/>
      </w:rPr>
    </w:lvl>
    <w:lvl w:ilvl="6" w:tplc="08A2AA64" w:tentative="1">
      <w:start w:val="1"/>
      <w:numFmt w:val="bullet"/>
      <w:lvlText w:val="•"/>
      <w:lvlJc w:val="left"/>
      <w:pPr>
        <w:tabs>
          <w:tab w:val="num" w:pos="5040"/>
        </w:tabs>
        <w:ind w:left="5040" w:hanging="360"/>
      </w:pPr>
      <w:rPr>
        <w:rFonts w:ascii="Arial" w:hAnsi="Arial" w:hint="default"/>
      </w:rPr>
    </w:lvl>
    <w:lvl w:ilvl="7" w:tplc="6D1AF7D0" w:tentative="1">
      <w:start w:val="1"/>
      <w:numFmt w:val="bullet"/>
      <w:lvlText w:val="•"/>
      <w:lvlJc w:val="left"/>
      <w:pPr>
        <w:tabs>
          <w:tab w:val="num" w:pos="5760"/>
        </w:tabs>
        <w:ind w:left="5760" w:hanging="360"/>
      </w:pPr>
      <w:rPr>
        <w:rFonts w:ascii="Arial" w:hAnsi="Arial" w:hint="default"/>
      </w:rPr>
    </w:lvl>
    <w:lvl w:ilvl="8" w:tplc="730ADAB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81E"/>
    <w:rsid w:val="000215B1"/>
    <w:rsid w:val="00054E55"/>
    <w:rsid w:val="000E0F5E"/>
    <w:rsid w:val="000F11EC"/>
    <w:rsid w:val="00110FF0"/>
    <w:rsid w:val="00182641"/>
    <w:rsid w:val="001E1C8F"/>
    <w:rsid w:val="00223EA5"/>
    <w:rsid w:val="00224AA6"/>
    <w:rsid w:val="00227F60"/>
    <w:rsid w:val="00281815"/>
    <w:rsid w:val="002A2ED8"/>
    <w:rsid w:val="002E09C5"/>
    <w:rsid w:val="002F33AF"/>
    <w:rsid w:val="00383DEF"/>
    <w:rsid w:val="003D1338"/>
    <w:rsid w:val="004C5262"/>
    <w:rsid w:val="00503CAE"/>
    <w:rsid w:val="005743D5"/>
    <w:rsid w:val="005E480B"/>
    <w:rsid w:val="0064256E"/>
    <w:rsid w:val="00694682"/>
    <w:rsid w:val="006A434A"/>
    <w:rsid w:val="00717483"/>
    <w:rsid w:val="00734B73"/>
    <w:rsid w:val="00742FBC"/>
    <w:rsid w:val="007A297D"/>
    <w:rsid w:val="007C2615"/>
    <w:rsid w:val="007E1E95"/>
    <w:rsid w:val="008209D8"/>
    <w:rsid w:val="00870D2F"/>
    <w:rsid w:val="00911136"/>
    <w:rsid w:val="009164D7"/>
    <w:rsid w:val="009869C5"/>
    <w:rsid w:val="009A5138"/>
    <w:rsid w:val="009D4AD9"/>
    <w:rsid w:val="00A07730"/>
    <w:rsid w:val="00A54BA3"/>
    <w:rsid w:val="00AA397D"/>
    <w:rsid w:val="00AB181E"/>
    <w:rsid w:val="00B22F8E"/>
    <w:rsid w:val="00B27C23"/>
    <w:rsid w:val="00BD09AD"/>
    <w:rsid w:val="00C425D1"/>
    <w:rsid w:val="00C85EFA"/>
    <w:rsid w:val="00D72572"/>
    <w:rsid w:val="00D845A0"/>
    <w:rsid w:val="00DB1137"/>
    <w:rsid w:val="00DC4F2F"/>
    <w:rsid w:val="00DD0B3C"/>
    <w:rsid w:val="00E040C6"/>
    <w:rsid w:val="00E44831"/>
    <w:rsid w:val="00EC7E8E"/>
    <w:rsid w:val="00F0329F"/>
    <w:rsid w:val="00F25D84"/>
    <w:rsid w:val="00F47A0D"/>
    <w:rsid w:val="00FD5353"/>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Heading1">
    <w:name w:val="heading 1"/>
    <w:basedOn w:val="Normal"/>
    <w:next w:val="Normal"/>
    <w:link w:val="Heading1Char"/>
    <w:qFormat/>
    <w:pPr>
      <w:keepNext/>
      <w:keepLines/>
      <w:spacing w:before="340" w:after="113" w:line="360" w:lineRule="exact"/>
      <w:outlineLvl w:val="0"/>
    </w:pPr>
    <w:rPr>
      <w:rFonts w:ascii="Fira Sans" w:hAnsi="Fira Sans"/>
      <w:b/>
      <w:color w:val="4FAF4A"/>
      <w:sz w:val="28"/>
      <w:szCs w:val="32"/>
    </w:rPr>
  </w:style>
  <w:style w:type="paragraph" w:styleId="Heading2">
    <w:name w:val="heading 2"/>
    <w:basedOn w:val="Normal"/>
    <w:next w:val="Normal"/>
    <w:link w:val="Heading2Char"/>
    <w:qFormat/>
    <w:pPr>
      <w:keepNext/>
      <w:keepLines/>
      <w:spacing w:before="340" w:after="113" w:line="340" w:lineRule="exact"/>
      <w:outlineLvl w:val="1"/>
    </w:pPr>
    <w:rPr>
      <w:rFonts w:ascii="Fira Sans" w:hAnsi="Fira Sans"/>
      <w:b/>
      <w:color w:val="4FAF4A"/>
      <w:sz w:val="26"/>
      <w:szCs w:val="26"/>
    </w:rPr>
  </w:style>
  <w:style w:type="paragraph" w:styleId="Heading3">
    <w:name w:val="heading 3"/>
    <w:basedOn w:val="Normal"/>
    <w:next w:val="Normal"/>
    <w:link w:val="Heading3Char"/>
    <w:qFormat/>
    <w:pPr>
      <w:keepNext/>
      <w:keepLines/>
      <w:spacing w:before="227" w:after="113" w:line="320" w:lineRule="exact"/>
      <w:outlineLvl w:val="2"/>
    </w:pPr>
    <w:rPr>
      <w:rFonts w:ascii="Fira Sans" w:hAnsi="Fira Sans"/>
      <w:color w:val="4FAF4A"/>
      <w:sz w:val="24"/>
      <w:szCs w:val="24"/>
    </w:rPr>
  </w:style>
  <w:style w:type="paragraph" w:styleId="Heading4">
    <w:name w:val="heading 4"/>
    <w:basedOn w:val="Normal"/>
    <w:next w:val="Normal"/>
    <w:link w:val="Heading4Char"/>
    <w:qFormat/>
    <w:pPr>
      <w:keepNext/>
      <w:keepLines/>
      <w:spacing w:before="227"/>
      <w:outlineLvl w:val="3"/>
    </w:pPr>
    <w:rPr>
      <w:rFonts w:ascii="Fira Sans" w:hAnsi="Fira Sans"/>
      <w:iCs/>
      <w:color w:val="4FAF4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rFonts w:ascii="Fira Sans" w:eastAsia="Calibri" w:hAnsi="Fira Sans" w:cs="Tahoma"/>
      <w:b/>
      <w:color w:val="F79646"/>
      <w:sz w:val="28"/>
      <w:szCs w:val="32"/>
    </w:rPr>
  </w:style>
  <w:style w:type="character" w:customStyle="1" w:styleId="Heading2Char">
    <w:name w:val="Heading 2 Char"/>
    <w:basedOn w:val="DefaultParagraphFont"/>
    <w:link w:val="Heading2"/>
    <w:qFormat/>
    <w:rPr>
      <w:rFonts w:ascii="Fira Sans" w:eastAsia="Calibri" w:hAnsi="Fira Sans" w:cs="Tahoma"/>
      <w:b/>
      <w:color w:val="F79646"/>
      <w:sz w:val="26"/>
      <w:szCs w:val="26"/>
    </w:rPr>
  </w:style>
  <w:style w:type="character" w:customStyle="1" w:styleId="Heading3Char">
    <w:name w:val="Heading 3 Char"/>
    <w:basedOn w:val="DefaultParagraphFont"/>
    <w:link w:val="Heading3"/>
    <w:qFormat/>
    <w:rPr>
      <w:rFonts w:ascii="Fira Sans" w:eastAsia="Calibri" w:hAnsi="Fira Sans" w:cs="Tahoma"/>
      <w:color w:val="F79646"/>
      <w:sz w:val="24"/>
      <w:szCs w:val="24"/>
    </w:rPr>
  </w:style>
  <w:style w:type="character" w:customStyle="1" w:styleId="Heading4Char">
    <w:name w:val="Heading 4 Char"/>
    <w:basedOn w:val="DefaultParagraphFont"/>
    <w:link w:val="Heading4"/>
    <w:qFormat/>
    <w:rPr>
      <w:rFonts w:ascii="Fira Sans" w:eastAsia="Calibri" w:hAnsi="Fira Sans" w:cs="Tahoma"/>
      <w:iCs/>
      <w:color w:val="F79646"/>
    </w:rPr>
  </w:style>
  <w:style w:type="character" w:customStyle="1" w:styleId="TitleChar">
    <w:name w:val="Title Char"/>
    <w:basedOn w:val="DefaultParagraphFont"/>
    <w:link w:val="Title"/>
    <w:qFormat/>
    <w:rsid w:val="00227F60"/>
    <w:rPr>
      <w:rFonts w:ascii="Fira Sans" w:hAnsi="Fira Sans"/>
      <w:b/>
      <w:color w:val="4FAF4A"/>
      <w:sz w:val="38"/>
      <w:szCs w:val="56"/>
    </w:rPr>
  </w:style>
  <w:style w:type="character" w:styleId="Strong">
    <w:name w:val="Strong"/>
    <w:basedOn w:val="DefaultParagraphFont"/>
    <w:qFormat/>
    <w:rPr>
      <w:b/>
      <w:bCs/>
    </w:rPr>
  </w:style>
  <w:style w:type="character" w:styleId="Emphasis">
    <w:name w:val="Emphasis"/>
    <w:basedOn w:val="DefaultParagraphFont"/>
    <w:qFormat/>
    <w:rPr>
      <w:i/>
      <w:iCs/>
    </w:rPr>
  </w:style>
  <w:style w:type="character" w:styleId="IntenseEmphasis">
    <w:name w:val="Intense Emphasis"/>
    <w:basedOn w:val="DefaultParagraphFont"/>
    <w:qFormat/>
    <w:rPr>
      <w:rFonts w:ascii="Libertinus Serif" w:hAnsi="Libertinus Serif"/>
      <w:b/>
      <w:bCs/>
      <w:i/>
      <w:iCs/>
      <w:color w:val="auto"/>
    </w:rPr>
  </w:style>
  <w:style w:type="character" w:customStyle="1" w:styleId="QuoteChar">
    <w:name w:val="Quote Char"/>
    <w:basedOn w:val="DefaultParagraphFont"/>
    <w:link w:val="Quote"/>
    <w:qFormat/>
    <w:rPr>
      <w:rFonts w:ascii="Libertinus Serif" w:hAnsi="Libertinus Serif"/>
      <w:iCs/>
      <w:sz w:val="20"/>
    </w:rPr>
  </w:style>
  <w:style w:type="character" w:customStyle="1" w:styleId="SubtitleChar">
    <w:name w:val="Subtitle Char"/>
    <w:basedOn w:val="DefaultParagraphFont"/>
    <w:link w:val="Subtitle"/>
    <w:qFormat/>
    <w:rsid w:val="004C5262"/>
    <w:rPr>
      <w:rFonts w:ascii="Fira Sans" w:hAnsi="Fira Sans"/>
      <w:b/>
      <w:color w:val="5A5A5A"/>
      <w:spacing w:val="16"/>
      <w:sz w:val="28"/>
    </w:rPr>
  </w:style>
  <w:style w:type="character" w:customStyle="1" w:styleId="HeaderChar">
    <w:name w:val="Header Char"/>
    <w:basedOn w:val="DefaultParagraphFont"/>
    <w:link w:val="Header"/>
    <w:qFormat/>
    <w:rPr>
      <w:rFonts w:ascii="Times New Roman" w:hAnsi="Times New Roman"/>
      <w:sz w:val="24"/>
    </w:rPr>
  </w:style>
  <w:style w:type="character" w:customStyle="1" w:styleId="FooterChar">
    <w:name w:val="Footer Char"/>
    <w:basedOn w:val="DefaultParagraphFont"/>
    <w:link w:val="Footer"/>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DefaultParagraphFont"/>
    <w:rPr>
      <w:color w:val="000080"/>
      <w:w w:val="100"/>
      <w:u w:val="thick" w:color="000080"/>
    </w:rPr>
  </w:style>
  <w:style w:type="character" w:styleId="PageNumber">
    <w:name w:val="page number"/>
    <w:basedOn w:val="DefaultParagraphFont"/>
    <w:qFormat/>
  </w:style>
  <w:style w:type="character" w:customStyle="1" w:styleId="FootnoteTextChar">
    <w:name w:val="Footnote Text Char"/>
    <w:basedOn w:val="DefaultParagraphFont"/>
    <w:link w:val="FootnoteText"/>
    <w:qFormat/>
    <w:rPr>
      <w:rFonts w:ascii="Times New Roman" w:hAnsi="Times New Roman"/>
      <w:sz w:val="20"/>
      <w:szCs w:val="20"/>
    </w:rPr>
  </w:style>
  <w:style w:type="character" w:customStyle="1" w:styleId="IntenseQuoteChar">
    <w:name w:val="Intense Quote Char"/>
    <w:basedOn w:val="DefaultParagraphFont"/>
    <w:link w:val="IntenseQuote"/>
    <w:qFormat/>
    <w:rPr>
      <w:rFonts w:ascii="Libertinus Serif" w:hAnsi="Libertinus Serif"/>
      <w:bCs/>
      <w:sz w:val="20"/>
    </w:rPr>
  </w:style>
  <w:style w:type="character" w:customStyle="1" w:styleId="KapitlchenSmallCapital">
    <w:name w:val="Kapitälchen/Small Capital"/>
    <w:basedOn w:val="DefaultParagraphFont"/>
    <w:qFormat/>
    <w:rPr>
      <w:smallCaps/>
    </w:rPr>
  </w:style>
  <w:style w:type="character" w:customStyle="1" w:styleId="Aufzhlungszeichen1">
    <w:name w:val="Aufzählungszeichen1"/>
    <w:qFormat/>
    <w:rPr>
      <w:rFonts w:ascii="OpenSymbol" w:eastAsia="OpenSymbol" w:hAnsi="OpenSymbol" w:cs="OpenSymbol"/>
    </w:rPr>
  </w:style>
  <w:style w:type="character" w:styleId="FootnoteReference">
    <w:name w:val="footnote reference"/>
    <w:uiPriority w:val="99"/>
    <w:rPr>
      <w:vertAlign w:val="superscript"/>
    </w:rPr>
  </w:style>
  <w:style w:type="character" w:styleId="EndnoteReference">
    <w:name w:val="endnote reference"/>
    <w:rPr>
      <w:vertAlign w:val="superscript"/>
    </w:rPr>
  </w:style>
  <w:style w:type="character" w:customStyle="1" w:styleId="BalloonTextChar">
    <w:name w:val="Balloon Text Char"/>
    <w:basedOn w:val="DefaultParagraphFont"/>
    <w:link w:val="BalloonText"/>
    <w:qFormat/>
    <w:rPr>
      <w:rFonts w:ascii="Tahoma" w:hAnsi="Tahoma" w:cs="Tahoma"/>
      <w:sz w:val="16"/>
      <w:szCs w:val="16"/>
    </w:rPr>
  </w:style>
  <w:style w:type="paragraph" w:customStyle="1" w:styleId="berschrift">
    <w:name w:val="Überschrift"/>
    <w:basedOn w:val="Heading1"/>
    <w:next w:val="BodyText"/>
    <w:qFormat/>
    <w:pPr>
      <w:spacing w:before="240" w:after="120"/>
    </w:pPr>
    <w:rPr>
      <w:rFonts w:ascii="Liberation Sans" w:eastAsia="Noto Sans CJK SC" w:hAnsi="Liberation Sans" w:cs="Droid Sans Devanagari"/>
      <w:szCs w:val="28"/>
    </w:rPr>
  </w:style>
  <w:style w:type="paragraph" w:styleId="BodyText">
    <w:name w:val="Body Text"/>
    <w:basedOn w:val="Normal"/>
    <w:pPr>
      <w:spacing w:before="0"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le">
    <w:name w:val="Title"/>
    <w:basedOn w:val="Normal"/>
    <w:next w:val="Normal"/>
    <w:link w:val="Title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Quote">
    <w:name w:val="Quote"/>
    <w:basedOn w:val="Normal"/>
    <w:next w:val="Normal"/>
    <w:link w:val="QuoteChar"/>
    <w:qFormat/>
    <w:pPr>
      <w:spacing w:line="250" w:lineRule="exact"/>
      <w:ind w:left="794" w:right="794"/>
    </w:pPr>
    <w:rPr>
      <w:iCs/>
      <w:sz w:val="20"/>
    </w:rPr>
  </w:style>
  <w:style w:type="paragraph" w:styleId="Subtitle">
    <w:name w:val="Subtitle"/>
    <w:basedOn w:val="Normal"/>
    <w:next w:val="Normal"/>
    <w:link w:val="SubtitleCh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le"/>
    <w:qFormat/>
    <w:pPr>
      <w:spacing w:before="0" w:line="340" w:lineRule="exact"/>
    </w:pPr>
    <w:rPr>
      <w:b w:val="0"/>
      <w:color w:val="auto"/>
      <w:sz w:val="26"/>
    </w:rPr>
  </w:style>
  <w:style w:type="paragraph" w:styleId="ListParagraph">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Header">
    <w:name w:val="header"/>
    <w:basedOn w:val="Normal"/>
    <w:link w:val="HeaderChar"/>
    <w:pPr>
      <w:tabs>
        <w:tab w:val="center" w:pos="4536"/>
        <w:tab w:val="right" w:pos="9072"/>
      </w:tabs>
      <w:spacing w:before="0" w:line="240" w:lineRule="auto"/>
    </w:pPr>
  </w:style>
  <w:style w:type="paragraph" w:styleId="Footer">
    <w:name w:val="footer"/>
    <w:basedOn w:val="Normal"/>
    <w:link w:val="FooterChar"/>
    <w:pPr>
      <w:tabs>
        <w:tab w:val="center" w:pos="4536"/>
        <w:tab w:val="right" w:pos="9072"/>
      </w:tabs>
      <w:spacing w:before="0" w:line="240" w:lineRule="auto"/>
    </w:pPr>
  </w:style>
  <w:style w:type="paragraph" w:customStyle="1" w:styleId="FunoteFootnote">
    <w:name w:val="Fußnote/Footnote"/>
    <w:basedOn w:val="FootnoteText"/>
    <w:qFormat/>
    <w:pPr>
      <w:tabs>
        <w:tab w:val="left" w:pos="283"/>
      </w:tabs>
      <w:spacing w:line="230" w:lineRule="atLeast"/>
      <w:ind w:left="284" w:hanging="284"/>
      <w:textAlignment w:val="center"/>
    </w:pPr>
    <w:rPr>
      <w:rFonts w:cs="Times New Roman"/>
    </w:rPr>
  </w:style>
  <w:style w:type="paragraph" w:styleId="FootnoteText">
    <w:name w:val="footnote text"/>
    <w:basedOn w:val="Normal"/>
    <w:link w:val="FootnoteTextCh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IntenseQuote">
    <w:name w:val="Intense Quote"/>
    <w:basedOn w:val="Quote"/>
    <w:next w:val="Normal"/>
    <w:link w:val="IntenseQuoteCh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BodyText"/>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Heading">
    <w:name w:val="index heading"/>
    <w:basedOn w:val="Heading1"/>
    <w:autoRedefine/>
  </w:style>
  <w:style w:type="paragraph" w:styleId="TableofAuthorities">
    <w:name w:val="table of authorities"/>
    <w:basedOn w:val="Heading1"/>
    <w:autoRedefine/>
    <w:pPr>
      <w:suppressLineNumbers/>
    </w:pPr>
  </w:style>
  <w:style w:type="paragraph" w:styleId="Closing">
    <w:name w:val="Closing"/>
    <w:basedOn w:val="berschrift"/>
    <w:next w:val="BodyText"/>
    <w:qFormat/>
    <w:pPr>
      <w:jc w:val="center"/>
    </w:pPr>
    <w:rPr>
      <w:bCs/>
      <w:szCs w:val="32"/>
    </w:rPr>
  </w:style>
  <w:style w:type="paragraph" w:styleId="TOCHeading">
    <w:name w:val="TOC Heading"/>
    <w:basedOn w:val="IndexHeading"/>
  </w:style>
  <w:style w:type="paragraph" w:customStyle="1" w:styleId="Abbildungsindexberschriften">
    <w:name w:val="Abbildungsindex Überschriften"/>
    <w:basedOn w:val="IndexHeading"/>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BalloonText">
    <w:name w:val="Balloon Text"/>
    <w:basedOn w:val="Normal"/>
    <w:link w:val="BalloonTextChar"/>
    <w:qFormat/>
    <w:pPr>
      <w:spacing w:before="0" w:line="240" w:lineRule="auto"/>
    </w:pPr>
    <w:rPr>
      <w:rFonts w:ascii="Tahoma" w:hAnsi="Tahoma"/>
      <w:sz w:val="16"/>
      <w:szCs w:val="16"/>
    </w:rPr>
  </w:style>
  <w:style w:type="paragraph" w:styleId="NormalWeb">
    <w:name w:val="Normal (Web)"/>
    <w:basedOn w:val="Normal"/>
    <w:uiPriority w:val="99"/>
    <w:semiHidden/>
    <w:unhideWhenUsed/>
    <w:rsid w:val="00B27C23"/>
    <w:pPr>
      <w:spacing w:before="100" w:beforeAutospacing="1" w:after="100" w:afterAutospacing="1" w:line="240" w:lineRule="auto"/>
      <w:jc w:val="left"/>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Heading1">
    <w:name w:val="heading 1"/>
    <w:basedOn w:val="Normal"/>
    <w:next w:val="Normal"/>
    <w:link w:val="Heading1Char"/>
    <w:qFormat/>
    <w:pPr>
      <w:keepNext/>
      <w:keepLines/>
      <w:spacing w:before="340" w:after="113" w:line="360" w:lineRule="exact"/>
      <w:outlineLvl w:val="0"/>
    </w:pPr>
    <w:rPr>
      <w:rFonts w:ascii="Fira Sans" w:hAnsi="Fira Sans"/>
      <w:b/>
      <w:color w:val="4FAF4A"/>
      <w:sz w:val="28"/>
      <w:szCs w:val="32"/>
    </w:rPr>
  </w:style>
  <w:style w:type="paragraph" w:styleId="Heading2">
    <w:name w:val="heading 2"/>
    <w:basedOn w:val="Normal"/>
    <w:next w:val="Normal"/>
    <w:link w:val="Heading2Char"/>
    <w:qFormat/>
    <w:pPr>
      <w:keepNext/>
      <w:keepLines/>
      <w:spacing w:before="340" w:after="113" w:line="340" w:lineRule="exact"/>
      <w:outlineLvl w:val="1"/>
    </w:pPr>
    <w:rPr>
      <w:rFonts w:ascii="Fira Sans" w:hAnsi="Fira Sans"/>
      <w:b/>
      <w:color w:val="4FAF4A"/>
      <w:sz w:val="26"/>
      <w:szCs w:val="26"/>
    </w:rPr>
  </w:style>
  <w:style w:type="paragraph" w:styleId="Heading3">
    <w:name w:val="heading 3"/>
    <w:basedOn w:val="Normal"/>
    <w:next w:val="Normal"/>
    <w:link w:val="Heading3Char"/>
    <w:qFormat/>
    <w:pPr>
      <w:keepNext/>
      <w:keepLines/>
      <w:spacing w:before="227" w:after="113" w:line="320" w:lineRule="exact"/>
      <w:outlineLvl w:val="2"/>
    </w:pPr>
    <w:rPr>
      <w:rFonts w:ascii="Fira Sans" w:hAnsi="Fira Sans"/>
      <w:color w:val="4FAF4A"/>
      <w:sz w:val="24"/>
      <w:szCs w:val="24"/>
    </w:rPr>
  </w:style>
  <w:style w:type="paragraph" w:styleId="Heading4">
    <w:name w:val="heading 4"/>
    <w:basedOn w:val="Normal"/>
    <w:next w:val="Normal"/>
    <w:link w:val="Heading4Char"/>
    <w:qFormat/>
    <w:pPr>
      <w:keepNext/>
      <w:keepLines/>
      <w:spacing w:before="227"/>
      <w:outlineLvl w:val="3"/>
    </w:pPr>
    <w:rPr>
      <w:rFonts w:ascii="Fira Sans" w:hAnsi="Fira Sans"/>
      <w:iCs/>
      <w:color w:val="4FAF4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rFonts w:ascii="Fira Sans" w:eastAsia="Calibri" w:hAnsi="Fira Sans" w:cs="Tahoma"/>
      <w:b/>
      <w:color w:val="F79646"/>
      <w:sz w:val="28"/>
      <w:szCs w:val="32"/>
    </w:rPr>
  </w:style>
  <w:style w:type="character" w:customStyle="1" w:styleId="Heading2Char">
    <w:name w:val="Heading 2 Char"/>
    <w:basedOn w:val="DefaultParagraphFont"/>
    <w:link w:val="Heading2"/>
    <w:qFormat/>
    <w:rPr>
      <w:rFonts w:ascii="Fira Sans" w:eastAsia="Calibri" w:hAnsi="Fira Sans" w:cs="Tahoma"/>
      <w:b/>
      <w:color w:val="F79646"/>
      <w:sz w:val="26"/>
      <w:szCs w:val="26"/>
    </w:rPr>
  </w:style>
  <w:style w:type="character" w:customStyle="1" w:styleId="Heading3Char">
    <w:name w:val="Heading 3 Char"/>
    <w:basedOn w:val="DefaultParagraphFont"/>
    <w:link w:val="Heading3"/>
    <w:qFormat/>
    <w:rPr>
      <w:rFonts w:ascii="Fira Sans" w:eastAsia="Calibri" w:hAnsi="Fira Sans" w:cs="Tahoma"/>
      <w:color w:val="F79646"/>
      <w:sz w:val="24"/>
      <w:szCs w:val="24"/>
    </w:rPr>
  </w:style>
  <w:style w:type="character" w:customStyle="1" w:styleId="Heading4Char">
    <w:name w:val="Heading 4 Char"/>
    <w:basedOn w:val="DefaultParagraphFont"/>
    <w:link w:val="Heading4"/>
    <w:qFormat/>
    <w:rPr>
      <w:rFonts w:ascii="Fira Sans" w:eastAsia="Calibri" w:hAnsi="Fira Sans" w:cs="Tahoma"/>
      <w:iCs/>
      <w:color w:val="F79646"/>
    </w:rPr>
  </w:style>
  <w:style w:type="character" w:customStyle="1" w:styleId="TitleChar">
    <w:name w:val="Title Char"/>
    <w:basedOn w:val="DefaultParagraphFont"/>
    <w:link w:val="Title"/>
    <w:qFormat/>
    <w:rsid w:val="00227F60"/>
    <w:rPr>
      <w:rFonts w:ascii="Fira Sans" w:hAnsi="Fira Sans"/>
      <w:b/>
      <w:color w:val="4FAF4A"/>
      <w:sz w:val="38"/>
      <w:szCs w:val="56"/>
    </w:rPr>
  </w:style>
  <w:style w:type="character" w:styleId="Strong">
    <w:name w:val="Strong"/>
    <w:basedOn w:val="DefaultParagraphFont"/>
    <w:qFormat/>
    <w:rPr>
      <w:b/>
      <w:bCs/>
    </w:rPr>
  </w:style>
  <w:style w:type="character" w:styleId="Emphasis">
    <w:name w:val="Emphasis"/>
    <w:basedOn w:val="DefaultParagraphFont"/>
    <w:qFormat/>
    <w:rPr>
      <w:i/>
      <w:iCs/>
    </w:rPr>
  </w:style>
  <w:style w:type="character" w:styleId="IntenseEmphasis">
    <w:name w:val="Intense Emphasis"/>
    <w:basedOn w:val="DefaultParagraphFont"/>
    <w:qFormat/>
    <w:rPr>
      <w:rFonts w:ascii="Libertinus Serif" w:hAnsi="Libertinus Serif"/>
      <w:b/>
      <w:bCs/>
      <w:i/>
      <w:iCs/>
      <w:color w:val="auto"/>
    </w:rPr>
  </w:style>
  <w:style w:type="character" w:customStyle="1" w:styleId="QuoteChar">
    <w:name w:val="Quote Char"/>
    <w:basedOn w:val="DefaultParagraphFont"/>
    <w:link w:val="Quote"/>
    <w:qFormat/>
    <w:rPr>
      <w:rFonts w:ascii="Libertinus Serif" w:hAnsi="Libertinus Serif"/>
      <w:iCs/>
      <w:sz w:val="20"/>
    </w:rPr>
  </w:style>
  <w:style w:type="character" w:customStyle="1" w:styleId="SubtitleChar">
    <w:name w:val="Subtitle Char"/>
    <w:basedOn w:val="DefaultParagraphFont"/>
    <w:link w:val="Subtitle"/>
    <w:qFormat/>
    <w:rsid w:val="004C5262"/>
    <w:rPr>
      <w:rFonts w:ascii="Fira Sans" w:hAnsi="Fira Sans"/>
      <w:b/>
      <w:color w:val="5A5A5A"/>
      <w:spacing w:val="16"/>
      <w:sz w:val="28"/>
    </w:rPr>
  </w:style>
  <w:style w:type="character" w:customStyle="1" w:styleId="HeaderChar">
    <w:name w:val="Header Char"/>
    <w:basedOn w:val="DefaultParagraphFont"/>
    <w:link w:val="Header"/>
    <w:qFormat/>
    <w:rPr>
      <w:rFonts w:ascii="Times New Roman" w:hAnsi="Times New Roman"/>
      <w:sz w:val="24"/>
    </w:rPr>
  </w:style>
  <w:style w:type="character" w:customStyle="1" w:styleId="FooterChar">
    <w:name w:val="Footer Char"/>
    <w:basedOn w:val="DefaultParagraphFont"/>
    <w:link w:val="Footer"/>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DefaultParagraphFont"/>
    <w:rPr>
      <w:color w:val="000080"/>
      <w:w w:val="100"/>
      <w:u w:val="thick" w:color="000080"/>
    </w:rPr>
  </w:style>
  <w:style w:type="character" w:styleId="PageNumber">
    <w:name w:val="page number"/>
    <w:basedOn w:val="DefaultParagraphFont"/>
    <w:qFormat/>
  </w:style>
  <w:style w:type="character" w:customStyle="1" w:styleId="FootnoteTextChar">
    <w:name w:val="Footnote Text Char"/>
    <w:basedOn w:val="DefaultParagraphFont"/>
    <w:link w:val="FootnoteText"/>
    <w:qFormat/>
    <w:rPr>
      <w:rFonts w:ascii="Times New Roman" w:hAnsi="Times New Roman"/>
      <w:sz w:val="20"/>
      <w:szCs w:val="20"/>
    </w:rPr>
  </w:style>
  <w:style w:type="character" w:customStyle="1" w:styleId="IntenseQuoteChar">
    <w:name w:val="Intense Quote Char"/>
    <w:basedOn w:val="DefaultParagraphFont"/>
    <w:link w:val="IntenseQuote"/>
    <w:qFormat/>
    <w:rPr>
      <w:rFonts w:ascii="Libertinus Serif" w:hAnsi="Libertinus Serif"/>
      <w:bCs/>
      <w:sz w:val="20"/>
    </w:rPr>
  </w:style>
  <w:style w:type="character" w:customStyle="1" w:styleId="KapitlchenSmallCapital">
    <w:name w:val="Kapitälchen/Small Capital"/>
    <w:basedOn w:val="DefaultParagraphFont"/>
    <w:qFormat/>
    <w:rPr>
      <w:smallCaps/>
    </w:rPr>
  </w:style>
  <w:style w:type="character" w:customStyle="1" w:styleId="Aufzhlungszeichen1">
    <w:name w:val="Aufzählungszeichen1"/>
    <w:qFormat/>
    <w:rPr>
      <w:rFonts w:ascii="OpenSymbol" w:eastAsia="OpenSymbol" w:hAnsi="OpenSymbol" w:cs="OpenSymbol"/>
    </w:rPr>
  </w:style>
  <w:style w:type="character" w:styleId="FootnoteReference">
    <w:name w:val="footnote reference"/>
    <w:uiPriority w:val="99"/>
    <w:rPr>
      <w:vertAlign w:val="superscript"/>
    </w:rPr>
  </w:style>
  <w:style w:type="character" w:styleId="EndnoteReference">
    <w:name w:val="endnote reference"/>
    <w:rPr>
      <w:vertAlign w:val="superscript"/>
    </w:rPr>
  </w:style>
  <w:style w:type="character" w:customStyle="1" w:styleId="BalloonTextChar">
    <w:name w:val="Balloon Text Char"/>
    <w:basedOn w:val="DefaultParagraphFont"/>
    <w:link w:val="BalloonText"/>
    <w:qFormat/>
    <w:rPr>
      <w:rFonts w:ascii="Tahoma" w:hAnsi="Tahoma" w:cs="Tahoma"/>
      <w:sz w:val="16"/>
      <w:szCs w:val="16"/>
    </w:rPr>
  </w:style>
  <w:style w:type="paragraph" w:customStyle="1" w:styleId="berschrift">
    <w:name w:val="Überschrift"/>
    <w:basedOn w:val="Heading1"/>
    <w:next w:val="BodyText"/>
    <w:qFormat/>
    <w:pPr>
      <w:spacing w:before="240" w:after="120"/>
    </w:pPr>
    <w:rPr>
      <w:rFonts w:ascii="Liberation Sans" w:eastAsia="Noto Sans CJK SC" w:hAnsi="Liberation Sans" w:cs="Droid Sans Devanagari"/>
      <w:szCs w:val="28"/>
    </w:rPr>
  </w:style>
  <w:style w:type="paragraph" w:styleId="BodyText">
    <w:name w:val="Body Text"/>
    <w:basedOn w:val="Normal"/>
    <w:pPr>
      <w:spacing w:before="0"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le">
    <w:name w:val="Title"/>
    <w:basedOn w:val="Normal"/>
    <w:next w:val="Normal"/>
    <w:link w:val="Title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Quote">
    <w:name w:val="Quote"/>
    <w:basedOn w:val="Normal"/>
    <w:next w:val="Normal"/>
    <w:link w:val="QuoteChar"/>
    <w:qFormat/>
    <w:pPr>
      <w:spacing w:line="250" w:lineRule="exact"/>
      <w:ind w:left="794" w:right="794"/>
    </w:pPr>
    <w:rPr>
      <w:iCs/>
      <w:sz w:val="20"/>
    </w:rPr>
  </w:style>
  <w:style w:type="paragraph" w:styleId="Subtitle">
    <w:name w:val="Subtitle"/>
    <w:basedOn w:val="Normal"/>
    <w:next w:val="Normal"/>
    <w:link w:val="SubtitleCh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le"/>
    <w:qFormat/>
    <w:pPr>
      <w:spacing w:before="0" w:line="340" w:lineRule="exact"/>
    </w:pPr>
    <w:rPr>
      <w:b w:val="0"/>
      <w:color w:val="auto"/>
      <w:sz w:val="26"/>
    </w:rPr>
  </w:style>
  <w:style w:type="paragraph" w:styleId="ListParagraph">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Header">
    <w:name w:val="header"/>
    <w:basedOn w:val="Normal"/>
    <w:link w:val="HeaderChar"/>
    <w:pPr>
      <w:tabs>
        <w:tab w:val="center" w:pos="4536"/>
        <w:tab w:val="right" w:pos="9072"/>
      </w:tabs>
      <w:spacing w:before="0" w:line="240" w:lineRule="auto"/>
    </w:pPr>
  </w:style>
  <w:style w:type="paragraph" w:styleId="Footer">
    <w:name w:val="footer"/>
    <w:basedOn w:val="Normal"/>
    <w:link w:val="FooterChar"/>
    <w:pPr>
      <w:tabs>
        <w:tab w:val="center" w:pos="4536"/>
        <w:tab w:val="right" w:pos="9072"/>
      </w:tabs>
      <w:spacing w:before="0" w:line="240" w:lineRule="auto"/>
    </w:pPr>
  </w:style>
  <w:style w:type="paragraph" w:customStyle="1" w:styleId="FunoteFootnote">
    <w:name w:val="Fußnote/Footnote"/>
    <w:basedOn w:val="FootnoteText"/>
    <w:qFormat/>
    <w:pPr>
      <w:tabs>
        <w:tab w:val="left" w:pos="283"/>
      </w:tabs>
      <w:spacing w:line="230" w:lineRule="atLeast"/>
      <w:ind w:left="284" w:hanging="284"/>
      <w:textAlignment w:val="center"/>
    </w:pPr>
    <w:rPr>
      <w:rFonts w:cs="Times New Roman"/>
    </w:rPr>
  </w:style>
  <w:style w:type="paragraph" w:styleId="FootnoteText">
    <w:name w:val="footnote text"/>
    <w:basedOn w:val="Normal"/>
    <w:link w:val="FootnoteTextCh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IntenseQuote">
    <w:name w:val="Intense Quote"/>
    <w:basedOn w:val="Quote"/>
    <w:next w:val="Normal"/>
    <w:link w:val="IntenseQuoteCh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BodyText"/>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Heading">
    <w:name w:val="index heading"/>
    <w:basedOn w:val="Heading1"/>
    <w:autoRedefine/>
  </w:style>
  <w:style w:type="paragraph" w:styleId="TableofAuthorities">
    <w:name w:val="table of authorities"/>
    <w:basedOn w:val="Heading1"/>
    <w:autoRedefine/>
    <w:pPr>
      <w:suppressLineNumbers/>
    </w:pPr>
  </w:style>
  <w:style w:type="paragraph" w:styleId="Closing">
    <w:name w:val="Closing"/>
    <w:basedOn w:val="berschrift"/>
    <w:next w:val="BodyText"/>
    <w:qFormat/>
    <w:pPr>
      <w:jc w:val="center"/>
    </w:pPr>
    <w:rPr>
      <w:bCs/>
      <w:szCs w:val="32"/>
    </w:rPr>
  </w:style>
  <w:style w:type="paragraph" w:styleId="TOCHeading">
    <w:name w:val="TOC Heading"/>
    <w:basedOn w:val="IndexHeading"/>
  </w:style>
  <w:style w:type="paragraph" w:customStyle="1" w:styleId="Abbildungsindexberschriften">
    <w:name w:val="Abbildungsindex Überschriften"/>
    <w:basedOn w:val="IndexHeading"/>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BalloonText">
    <w:name w:val="Balloon Text"/>
    <w:basedOn w:val="Normal"/>
    <w:link w:val="BalloonTextChar"/>
    <w:qFormat/>
    <w:pPr>
      <w:spacing w:before="0" w:line="240" w:lineRule="auto"/>
    </w:pPr>
    <w:rPr>
      <w:rFonts w:ascii="Tahoma" w:hAnsi="Tahoma"/>
      <w:sz w:val="16"/>
      <w:szCs w:val="16"/>
    </w:rPr>
  </w:style>
  <w:style w:type="paragraph" w:styleId="NormalWeb">
    <w:name w:val="Normal (Web)"/>
    <w:basedOn w:val="Normal"/>
    <w:uiPriority w:val="99"/>
    <w:semiHidden/>
    <w:unhideWhenUsed/>
    <w:rsid w:val="00B27C23"/>
    <w:pPr>
      <w:spacing w:before="100" w:beforeAutospacing="1" w:after="100" w:afterAutospacing="1" w:line="240" w:lineRule="auto"/>
      <w:jc w:val="left"/>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271352">
      <w:bodyDiv w:val="1"/>
      <w:marLeft w:val="0"/>
      <w:marRight w:val="0"/>
      <w:marTop w:val="0"/>
      <w:marBottom w:val="0"/>
      <w:divBdr>
        <w:top w:val="none" w:sz="0" w:space="0" w:color="auto"/>
        <w:left w:val="none" w:sz="0" w:space="0" w:color="auto"/>
        <w:bottom w:val="none" w:sz="0" w:space="0" w:color="auto"/>
        <w:right w:val="none" w:sz="0" w:space="0" w:color="auto"/>
      </w:divBdr>
      <w:divsChild>
        <w:div w:id="1327829441">
          <w:marLeft w:val="547"/>
          <w:marRight w:val="0"/>
          <w:marTop w:val="0"/>
          <w:marBottom w:val="0"/>
          <w:divBdr>
            <w:top w:val="none" w:sz="0" w:space="0" w:color="auto"/>
            <w:left w:val="none" w:sz="0" w:space="0" w:color="auto"/>
            <w:bottom w:val="none" w:sz="0" w:space="0" w:color="auto"/>
            <w:right w:val="none" w:sz="0" w:space="0" w:color="auto"/>
          </w:divBdr>
        </w:div>
      </w:divsChild>
    </w:div>
    <w:div w:id="1057322141">
      <w:bodyDiv w:val="1"/>
      <w:marLeft w:val="0"/>
      <w:marRight w:val="0"/>
      <w:marTop w:val="0"/>
      <w:marBottom w:val="0"/>
      <w:divBdr>
        <w:top w:val="none" w:sz="0" w:space="0" w:color="auto"/>
        <w:left w:val="none" w:sz="0" w:space="0" w:color="auto"/>
        <w:bottom w:val="none" w:sz="0" w:space="0" w:color="auto"/>
        <w:right w:val="none" w:sz="0" w:space="0" w:color="auto"/>
      </w:divBdr>
      <w:divsChild>
        <w:div w:id="1256935097">
          <w:marLeft w:val="547"/>
          <w:marRight w:val="0"/>
          <w:marTop w:val="0"/>
          <w:marBottom w:val="0"/>
          <w:divBdr>
            <w:top w:val="none" w:sz="0" w:space="0" w:color="auto"/>
            <w:left w:val="none" w:sz="0" w:space="0" w:color="auto"/>
            <w:bottom w:val="none" w:sz="0" w:space="0" w:color="auto"/>
            <w:right w:val="none" w:sz="0" w:space="0" w:color="auto"/>
          </w:divBdr>
        </w:div>
      </w:divsChild>
    </w:div>
    <w:div w:id="1701930932">
      <w:bodyDiv w:val="1"/>
      <w:marLeft w:val="0"/>
      <w:marRight w:val="0"/>
      <w:marTop w:val="0"/>
      <w:marBottom w:val="0"/>
      <w:divBdr>
        <w:top w:val="none" w:sz="0" w:space="0" w:color="auto"/>
        <w:left w:val="none" w:sz="0" w:space="0" w:color="auto"/>
        <w:bottom w:val="none" w:sz="0" w:space="0" w:color="auto"/>
        <w:right w:val="none" w:sz="0" w:space="0" w:color="auto"/>
      </w:divBdr>
    </w:div>
    <w:div w:id="1750468315">
      <w:bodyDiv w:val="1"/>
      <w:marLeft w:val="0"/>
      <w:marRight w:val="0"/>
      <w:marTop w:val="0"/>
      <w:marBottom w:val="0"/>
      <w:divBdr>
        <w:top w:val="none" w:sz="0" w:space="0" w:color="auto"/>
        <w:left w:val="none" w:sz="0" w:space="0" w:color="auto"/>
        <w:bottom w:val="none" w:sz="0" w:space="0" w:color="auto"/>
        <w:right w:val="none" w:sz="0" w:space="0" w:color="auto"/>
      </w:divBdr>
    </w:div>
    <w:div w:id="1881160528">
      <w:bodyDiv w:val="1"/>
      <w:marLeft w:val="0"/>
      <w:marRight w:val="0"/>
      <w:marTop w:val="0"/>
      <w:marBottom w:val="0"/>
      <w:divBdr>
        <w:top w:val="none" w:sz="0" w:space="0" w:color="auto"/>
        <w:left w:val="none" w:sz="0" w:space="0" w:color="auto"/>
        <w:bottom w:val="none" w:sz="0" w:space="0" w:color="auto"/>
        <w:right w:val="none" w:sz="0" w:space="0" w:color="auto"/>
      </w:divBdr>
      <w:divsChild>
        <w:div w:id="978147847">
          <w:marLeft w:val="547"/>
          <w:marRight w:val="0"/>
          <w:marTop w:val="0"/>
          <w:marBottom w:val="0"/>
          <w:divBdr>
            <w:top w:val="none" w:sz="0" w:space="0" w:color="auto"/>
            <w:left w:val="none" w:sz="0" w:space="0" w:color="auto"/>
            <w:bottom w:val="none" w:sz="0" w:space="0" w:color="auto"/>
            <w:right w:val="none" w:sz="0" w:space="0" w:color="auto"/>
          </w:divBdr>
        </w:div>
      </w:divsChild>
    </w:div>
    <w:div w:id="20136088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valpal.info/"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ioupi@del.auth.gr" TargetMode="External"/><Relationship Id="rId5" Type="http://schemas.openxmlformats.org/officeDocument/2006/relationships/webSettings" Target="webSettings.xml"/><Relationship Id="rId10" Type="http://schemas.openxmlformats.org/officeDocument/2006/relationships/hyperlink" Target="https://aclanthology.org/2022.sigtyp-1.14/" TargetMode="External"/><Relationship Id="rId4" Type="http://schemas.openxmlformats.org/officeDocument/2006/relationships/settings" Target="settings.xml"/><Relationship Id="rId9" Type="http://schemas.openxmlformats.org/officeDocument/2006/relationships/hyperlink" Target="http://doi.org/10.1075/lic.19006.cap"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951</Words>
  <Characters>5426</Characters>
  <Application>Microsoft Office Word</Application>
  <DocSecurity>0</DocSecurity>
  <Lines>45</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6365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Kupietz</dc:creator>
  <cp:lastModifiedBy>Athina</cp:lastModifiedBy>
  <cp:revision>10</cp:revision>
  <cp:lastPrinted>2023-05-05T14:57:00Z</cp:lastPrinted>
  <dcterms:created xsi:type="dcterms:W3CDTF">2023-05-05T14:50:00Z</dcterms:created>
  <dcterms:modified xsi:type="dcterms:W3CDTF">2023-05-05T14:58:00Z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